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68" w:rsidRPr="008604DE" w:rsidRDefault="00FE6C5B" w:rsidP="00DD496D">
      <w:pPr>
        <w:widowControl/>
        <w:snapToGrid w:val="0"/>
        <w:jc w:val="center"/>
        <w:rPr>
          <w:rFonts w:ascii="Times New Roman" w:eastAsia="標楷體" w:hAnsi="標楷體" w:cs="Times New Roman"/>
          <w:b/>
          <w:bCs/>
          <w:kern w:val="0"/>
          <w:sz w:val="32"/>
          <w:szCs w:val="32"/>
        </w:rPr>
      </w:pPr>
      <w:bookmarkStart w:id="0" w:name="_GoBack"/>
      <w:bookmarkEnd w:id="0"/>
      <w:r w:rsidRPr="008604DE">
        <w:rPr>
          <w:rFonts w:ascii="Times New Roman" w:eastAsia="標楷體" w:hAnsi="Times New Roman" w:cs="Times New Roman" w:hint="eastAsia"/>
          <w:b/>
          <w:bCs/>
          <w:kern w:val="0"/>
          <w:sz w:val="32"/>
          <w:szCs w:val="32"/>
        </w:rPr>
        <w:t>科技部</w:t>
      </w:r>
      <w:r w:rsidR="00054B3B" w:rsidRPr="008604DE">
        <w:rPr>
          <w:rFonts w:ascii="新細明體" w:eastAsia="新細明體" w:hAnsi="新細明體" w:cs="Times New Roman" w:hint="eastAsia"/>
          <w:b/>
          <w:bCs/>
          <w:kern w:val="0"/>
          <w:sz w:val="32"/>
          <w:szCs w:val="32"/>
        </w:rPr>
        <w:t>「</w:t>
      </w:r>
      <w:r w:rsidR="008604DE" w:rsidRPr="00BA1485">
        <w:rPr>
          <w:rFonts w:ascii="Times New Roman" w:eastAsia="標楷體" w:hAnsi="Times New Roman" w:hint="eastAsia"/>
          <w:b/>
          <w:bCs/>
          <w:kern w:val="0"/>
          <w:sz w:val="32"/>
          <w:szCs w:val="32"/>
        </w:rPr>
        <w:t>臺美</w:t>
      </w:r>
      <w:r w:rsidR="008604DE" w:rsidRPr="00BA1485">
        <w:rPr>
          <w:rFonts w:eastAsia="標楷體" w:hint="eastAsia"/>
          <w:b/>
          <w:bCs/>
          <w:kern w:val="0"/>
          <w:sz w:val="32"/>
          <w:szCs w:val="32"/>
        </w:rPr>
        <w:t>奈米材料基礎科學</w:t>
      </w:r>
      <w:r w:rsidR="008604DE" w:rsidRPr="003C3DD4">
        <w:rPr>
          <w:rFonts w:eastAsia="標楷體" w:hint="eastAsia"/>
          <w:b/>
          <w:bCs/>
          <w:kern w:val="0"/>
          <w:sz w:val="32"/>
          <w:szCs w:val="32"/>
        </w:rPr>
        <w:t>研發</w:t>
      </w:r>
      <w:r w:rsidR="008604DE" w:rsidRPr="00BA1485">
        <w:rPr>
          <w:rFonts w:eastAsia="標楷體" w:hint="eastAsia"/>
          <w:b/>
          <w:bCs/>
          <w:kern w:val="0"/>
          <w:sz w:val="32"/>
          <w:szCs w:val="32"/>
        </w:rPr>
        <w:t>共同合作研究</w:t>
      </w:r>
      <w:r w:rsidRPr="008604DE">
        <w:rPr>
          <w:rFonts w:ascii="Times New Roman" w:eastAsia="標楷體" w:hAnsi="Times New Roman" w:cs="Times New Roman" w:hint="eastAsia"/>
          <w:b/>
          <w:bCs/>
          <w:kern w:val="0"/>
          <w:sz w:val="32"/>
          <w:szCs w:val="32"/>
        </w:rPr>
        <w:t>計畫</w:t>
      </w:r>
      <w:r w:rsidR="000E2206" w:rsidRPr="008604DE">
        <w:rPr>
          <w:rFonts w:ascii="新細明體" w:eastAsia="新細明體" w:hAnsi="新細明體" w:cs="Times New Roman" w:hint="eastAsia"/>
          <w:b/>
          <w:bCs/>
          <w:kern w:val="0"/>
          <w:sz w:val="32"/>
          <w:szCs w:val="32"/>
        </w:rPr>
        <w:t>」</w:t>
      </w:r>
      <w:r w:rsidR="007F2AB3">
        <w:rPr>
          <w:rFonts w:ascii="新細明體" w:eastAsia="新細明體" w:hAnsi="新細明體" w:cs="Times New Roman"/>
          <w:b/>
          <w:bCs/>
          <w:kern w:val="0"/>
          <w:sz w:val="32"/>
          <w:szCs w:val="32"/>
        </w:rPr>
        <w:br/>
      </w:r>
      <w:r w:rsidR="008604DE" w:rsidRPr="008604DE">
        <w:rPr>
          <w:rFonts w:ascii="Times New Roman" w:eastAsia="標楷體" w:hAnsi="Times New Roman" w:cs="Times New Roman" w:hint="eastAsia"/>
          <w:b/>
          <w:bCs/>
          <w:kern w:val="0"/>
          <w:sz w:val="32"/>
          <w:szCs w:val="32"/>
        </w:rPr>
        <w:t>構想書</w:t>
      </w:r>
      <w:r w:rsidR="00195D68" w:rsidRPr="008604DE">
        <w:rPr>
          <w:rFonts w:ascii="Times New Roman" w:eastAsia="標楷體" w:hAnsi="Times New Roman" w:cs="Times New Roman"/>
          <w:b/>
          <w:bCs/>
          <w:kern w:val="0"/>
          <w:sz w:val="32"/>
          <w:szCs w:val="32"/>
        </w:rPr>
        <w:t>徵求</w:t>
      </w:r>
      <w:r w:rsidR="00195D68" w:rsidRPr="008604DE">
        <w:rPr>
          <w:rFonts w:ascii="Times New Roman" w:eastAsia="標楷體" w:hAnsi="標楷體" w:cs="Times New Roman"/>
          <w:b/>
          <w:bCs/>
          <w:kern w:val="0"/>
          <w:sz w:val="32"/>
          <w:szCs w:val="32"/>
        </w:rPr>
        <w:t>公告</w:t>
      </w:r>
    </w:p>
    <w:p w:rsidR="00FE6C5B" w:rsidRPr="00FE6C5B" w:rsidRDefault="00FE6C5B" w:rsidP="009972EF">
      <w:pPr>
        <w:widowControl/>
        <w:spacing w:before="100" w:beforeAutospacing="1"/>
        <w:jc w:val="center"/>
        <w:rPr>
          <w:rFonts w:ascii="Times New Roman" w:eastAsia="標楷體" w:hAnsi="Times New Roman" w:cs="Times New Roman"/>
          <w:b/>
          <w:bCs/>
          <w:kern w:val="0"/>
          <w:sz w:val="28"/>
          <w:szCs w:val="28"/>
        </w:rPr>
      </w:pPr>
      <w:r w:rsidRPr="00FE6C5B">
        <w:rPr>
          <w:rFonts w:ascii="Times New Roman" w:eastAsia="標楷體" w:hAnsi="Times New Roman" w:cs="Times New Roman"/>
          <w:b/>
          <w:bCs/>
          <w:kern w:val="0"/>
          <w:sz w:val="28"/>
          <w:szCs w:val="28"/>
        </w:rPr>
        <w:t>(Taiwan</w:t>
      </w:r>
      <w:r w:rsidR="000D458C" w:rsidRPr="00FE6C5B">
        <w:rPr>
          <w:rFonts w:ascii="Times New Roman" w:eastAsia="標楷體" w:hAnsi="Times New Roman" w:cs="Times New Roman"/>
          <w:b/>
          <w:bCs/>
          <w:kern w:val="0"/>
          <w:sz w:val="28"/>
          <w:szCs w:val="28"/>
        </w:rPr>
        <w:t>/USAF</w:t>
      </w:r>
      <w:r w:rsidRPr="00FE6C5B">
        <w:rPr>
          <w:rFonts w:ascii="Times New Roman" w:eastAsia="標楷體" w:hAnsi="Times New Roman" w:cs="Times New Roman"/>
          <w:b/>
          <w:bCs/>
          <w:kern w:val="0"/>
          <w:sz w:val="28"/>
          <w:szCs w:val="28"/>
        </w:rPr>
        <w:t xml:space="preserve"> Program on Nano-Structured Materials for Sensing and Sustainment)</w:t>
      </w:r>
    </w:p>
    <w:p w:rsidR="002B3C12" w:rsidRPr="006A4A25" w:rsidRDefault="006A4A25" w:rsidP="00DD496D">
      <w:pPr>
        <w:pStyle w:val="a3"/>
        <w:spacing w:before="100" w:beforeAutospacing="1"/>
        <w:jc w:val="both"/>
        <w:rPr>
          <w:rFonts w:ascii="Times New Roman" w:eastAsia="標楷體" w:hAnsi="標楷體" w:cs="Times New Roman"/>
          <w:b/>
        </w:rPr>
      </w:pPr>
      <w:r>
        <w:rPr>
          <w:rFonts w:ascii="Times New Roman" w:eastAsia="標楷體" w:hAnsi="標楷體" w:cs="Times New Roman" w:hint="eastAsia"/>
          <w:b/>
        </w:rPr>
        <w:t>一</w:t>
      </w:r>
      <w:r w:rsidR="009E4CFD" w:rsidRPr="006A4A25">
        <w:rPr>
          <w:rFonts w:ascii="Times New Roman" w:eastAsia="標楷體" w:hAnsi="標楷體" w:cs="Times New Roman" w:hint="eastAsia"/>
          <w:b/>
        </w:rPr>
        <w:t>、</w:t>
      </w:r>
      <w:r w:rsidR="00054B3B" w:rsidRPr="006A4A25">
        <w:rPr>
          <w:rFonts w:ascii="Times New Roman" w:eastAsia="標楷體" w:hAnsi="標楷體" w:cs="Times New Roman" w:hint="eastAsia"/>
          <w:b/>
        </w:rPr>
        <w:t>計畫目標</w:t>
      </w:r>
    </w:p>
    <w:p w:rsidR="002B3C12" w:rsidRDefault="000D458C" w:rsidP="00070B9C">
      <w:pPr>
        <w:pStyle w:val="a3"/>
        <w:ind w:leftChars="118" w:left="283" w:firstLineChars="118" w:firstLine="283"/>
        <w:jc w:val="both"/>
        <w:rPr>
          <w:rFonts w:ascii="Times New Roman" w:eastAsia="標楷體" w:hAnsi="Times New Roman" w:cs="Times New Roman"/>
          <w:color w:val="000000"/>
        </w:rPr>
      </w:pPr>
      <w:r w:rsidRPr="00070B9C">
        <w:rPr>
          <w:rFonts w:ascii="Times New Roman" w:eastAsia="標楷體" w:hAnsi="Times New Roman" w:cs="Times New Roman" w:hint="eastAsia"/>
          <w:color w:val="000000"/>
        </w:rPr>
        <w:t>本</w:t>
      </w:r>
      <w:r w:rsidR="00A779F1" w:rsidRPr="00070B9C">
        <w:rPr>
          <w:rFonts w:ascii="Times New Roman" w:eastAsia="標楷體" w:hAnsi="Times New Roman" w:cs="Times New Roman"/>
          <w:color w:val="000000"/>
        </w:rPr>
        <w:t>計畫</w:t>
      </w:r>
      <w:r w:rsidR="00A779F1" w:rsidRPr="00070B9C">
        <w:rPr>
          <w:rFonts w:ascii="Times New Roman" w:eastAsia="標楷體" w:hAnsi="Times New Roman" w:cs="Times New Roman" w:hint="eastAsia"/>
          <w:color w:val="000000"/>
        </w:rPr>
        <w:t>為</w:t>
      </w:r>
      <w:r w:rsidR="00054B3B" w:rsidRPr="00070B9C">
        <w:rPr>
          <w:rFonts w:ascii="Times New Roman" w:eastAsia="標楷體" w:hAnsi="Times New Roman" w:cs="Times New Roman"/>
          <w:color w:val="000000"/>
        </w:rPr>
        <w:t>臺灣與美國空軍</w:t>
      </w:r>
      <w:r w:rsidR="00A779F1" w:rsidRPr="00070B9C">
        <w:rPr>
          <w:rFonts w:ascii="Times New Roman" w:eastAsia="標楷體" w:hAnsi="Times New Roman" w:cs="Times New Roman" w:hint="eastAsia"/>
          <w:color w:val="000000"/>
        </w:rPr>
        <w:t>之國際</w:t>
      </w:r>
      <w:r w:rsidR="00054B3B" w:rsidRPr="00070B9C">
        <w:rPr>
          <w:rFonts w:ascii="Times New Roman" w:eastAsia="標楷體" w:hAnsi="Times New Roman" w:cs="Times New Roman"/>
          <w:color w:val="000000"/>
        </w:rPr>
        <w:t>合作計畫</w:t>
      </w:r>
      <w:r w:rsidR="00A779F1" w:rsidRPr="00070B9C">
        <w:rPr>
          <w:rFonts w:ascii="Times New Roman" w:eastAsia="標楷體" w:hAnsi="Times New Roman" w:cs="Times New Roman"/>
          <w:color w:val="000000"/>
        </w:rPr>
        <w:t xml:space="preserve"> </w:t>
      </w:r>
      <w:r w:rsidR="00054B3B" w:rsidRPr="00070B9C">
        <w:rPr>
          <w:rFonts w:ascii="Times New Roman" w:eastAsia="標楷體" w:hAnsi="Times New Roman" w:cs="Times New Roman"/>
          <w:color w:val="000000"/>
        </w:rPr>
        <w:t>(</w:t>
      </w:r>
      <w:r w:rsidRPr="00070B9C">
        <w:rPr>
          <w:rFonts w:ascii="Times New Roman" w:eastAsia="標楷體" w:hAnsi="Times New Roman" w:cs="Times New Roman"/>
          <w:color w:val="000000"/>
        </w:rPr>
        <w:t>Taiwan/</w:t>
      </w:r>
      <w:r w:rsidR="00054B3B" w:rsidRPr="00070B9C">
        <w:rPr>
          <w:rFonts w:ascii="Times New Roman" w:eastAsia="標楷體" w:hAnsi="Times New Roman" w:cs="Times New Roman"/>
          <w:color w:val="000000"/>
        </w:rPr>
        <w:t>USAF Program on Nano-Structured Materials for Sensing and Sustainment)</w:t>
      </w:r>
      <w:r w:rsidR="00926928" w:rsidRPr="00070B9C">
        <w:rPr>
          <w:rFonts w:ascii="Times New Roman" w:eastAsia="標楷體" w:hAnsi="Times New Roman" w:cs="Times New Roman" w:hint="eastAsia"/>
          <w:color w:val="000000"/>
        </w:rPr>
        <w:t>，</w:t>
      </w:r>
      <w:r w:rsidR="00926928" w:rsidRPr="00070B9C">
        <w:rPr>
          <w:rFonts w:ascii="Times New Roman" w:eastAsia="標楷體" w:hAnsi="Times New Roman" w:cs="Times New Roman" w:hint="eastAsia"/>
          <w:color w:val="000000"/>
        </w:rPr>
        <w:t>107</w:t>
      </w:r>
      <w:r w:rsidR="00926928" w:rsidRPr="00070B9C">
        <w:rPr>
          <w:rFonts w:ascii="Times New Roman" w:eastAsia="標楷體" w:hAnsi="Times New Roman" w:cs="Times New Roman" w:hint="eastAsia"/>
          <w:color w:val="000000"/>
        </w:rPr>
        <w:t>年度</w:t>
      </w:r>
      <w:r w:rsidR="00054B3B" w:rsidRPr="00070B9C">
        <w:rPr>
          <w:rFonts w:ascii="Times New Roman" w:eastAsia="標楷體" w:hAnsi="Times New Roman" w:cs="Times New Roman"/>
          <w:color w:val="000000"/>
        </w:rPr>
        <w:t>為新啟始的三年雙邊合作計畫。本計畫聚焦在以下五個領域「</w:t>
      </w:r>
      <w:r w:rsidR="00054B3B" w:rsidRPr="00070B9C">
        <w:rPr>
          <w:rFonts w:ascii="Times New Roman" w:eastAsia="標楷體" w:hAnsi="Times New Roman" w:cs="Times New Roman"/>
          <w:color w:val="000000"/>
        </w:rPr>
        <w:t>Novel multifunctional materials</w:t>
      </w:r>
      <w:r w:rsidR="00054B3B" w:rsidRPr="00070B9C">
        <w:rPr>
          <w:rFonts w:ascii="Times New Roman" w:eastAsia="標楷體" w:hAnsi="Times New Roman" w:cs="Times New Roman"/>
          <w:color w:val="000000"/>
        </w:rPr>
        <w:t>」、「</w:t>
      </w:r>
      <w:r w:rsidR="00054B3B" w:rsidRPr="00070B9C">
        <w:rPr>
          <w:rFonts w:ascii="Times New Roman" w:eastAsia="標楷體" w:hAnsi="Times New Roman" w:cs="Times New Roman"/>
          <w:color w:val="000000"/>
        </w:rPr>
        <w:t>Materials for quantum phenomenon</w:t>
      </w:r>
      <w:r w:rsidR="00054B3B" w:rsidRPr="00070B9C">
        <w:rPr>
          <w:rFonts w:ascii="Times New Roman" w:eastAsia="標楷體" w:hAnsi="Times New Roman" w:cs="Times New Roman"/>
          <w:color w:val="000000"/>
        </w:rPr>
        <w:t>」、「</w:t>
      </w:r>
      <w:r w:rsidR="00054B3B" w:rsidRPr="00070B9C">
        <w:rPr>
          <w:rFonts w:ascii="Times New Roman" w:eastAsia="標楷體" w:hAnsi="Times New Roman" w:cs="Times New Roman"/>
          <w:color w:val="000000"/>
        </w:rPr>
        <w:t>Materials for flexible energy systems</w:t>
      </w:r>
      <w:r w:rsidR="00054B3B" w:rsidRPr="00070B9C">
        <w:rPr>
          <w:rFonts w:ascii="Times New Roman" w:eastAsia="標楷體" w:hAnsi="Times New Roman" w:cs="Times New Roman"/>
          <w:color w:val="000000"/>
        </w:rPr>
        <w:t>」、「</w:t>
      </w:r>
      <w:r w:rsidR="00054B3B" w:rsidRPr="00070B9C">
        <w:rPr>
          <w:rFonts w:ascii="Times New Roman" w:eastAsia="標楷體" w:hAnsi="Times New Roman" w:cs="Times New Roman"/>
          <w:color w:val="000000"/>
        </w:rPr>
        <w:t>Materials for infrared sensing/imaging</w:t>
      </w:r>
      <w:r w:rsidR="00054B3B" w:rsidRPr="00070B9C">
        <w:rPr>
          <w:rFonts w:ascii="Times New Roman" w:eastAsia="標楷體" w:hAnsi="Times New Roman" w:cs="Times New Roman"/>
          <w:color w:val="000000"/>
        </w:rPr>
        <w:t>」、「</w:t>
      </w:r>
      <w:r w:rsidR="00054B3B" w:rsidRPr="00070B9C">
        <w:rPr>
          <w:rFonts w:ascii="Times New Roman" w:eastAsia="標楷體" w:hAnsi="Times New Roman" w:cs="Times New Roman"/>
          <w:color w:val="000000"/>
        </w:rPr>
        <w:t>Predictive functional materials</w:t>
      </w:r>
      <w:r w:rsidR="00054B3B" w:rsidRPr="00070B9C">
        <w:rPr>
          <w:rFonts w:ascii="Times New Roman" w:eastAsia="標楷體" w:hAnsi="Times New Roman" w:cs="Times New Roman"/>
          <w:color w:val="000000"/>
        </w:rPr>
        <w:t>」，及與該五項領域相關的跨領域研究，以發展有潛力及未來性的</w:t>
      </w:r>
      <w:r w:rsidR="00926928" w:rsidRPr="00070B9C">
        <w:rPr>
          <w:rFonts w:ascii="Times New Roman" w:eastAsia="標楷體" w:hAnsi="Times New Roman" w:cs="Times New Roman" w:hint="eastAsia"/>
          <w:color w:val="000000"/>
        </w:rPr>
        <w:t>研究</w:t>
      </w:r>
      <w:r w:rsidR="00054B3B" w:rsidRPr="00070B9C">
        <w:rPr>
          <w:rFonts w:ascii="Times New Roman" w:eastAsia="標楷體" w:hAnsi="Times New Roman" w:cs="Times New Roman"/>
          <w:color w:val="000000"/>
        </w:rPr>
        <w:t>。</w:t>
      </w:r>
    </w:p>
    <w:p w:rsidR="00512A32" w:rsidRPr="00070B9C" w:rsidRDefault="00512A32" w:rsidP="00070B9C">
      <w:pPr>
        <w:pStyle w:val="a3"/>
        <w:ind w:leftChars="118" w:left="283" w:firstLineChars="118" w:firstLine="283"/>
        <w:jc w:val="both"/>
        <w:rPr>
          <w:rFonts w:ascii="Times New Roman" w:eastAsia="標楷體" w:hAnsi="Times New Roman" w:cs="Times New Roman"/>
          <w:color w:val="000000"/>
        </w:rPr>
      </w:pPr>
    </w:p>
    <w:p w:rsidR="00CA6588" w:rsidRPr="00512A32" w:rsidRDefault="00CA6588" w:rsidP="00512A32">
      <w:pPr>
        <w:pStyle w:val="a3"/>
        <w:ind w:leftChars="118" w:left="283" w:firstLineChars="118" w:firstLine="283"/>
        <w:jc w:val="both"/>
        <w:rPr>
          <w:rFonts w:ascii="Times New Roman" w:eastAsia="標楷體" w:hAnsi="Times New Roman" w:cs="Times New Roman"/>
          <w:color w:val="000000"/>
        </w:rPr>
      </w:pPr>
      <w:r w:rsidRPr="00512A32">
        <w:rPr>
          <w:rFonts w:ascii="Times New Roman" w:eastAsia="標楷體" w:hAnsi="Times New Roman" w:cs="Times New Roman" w:hint="eastAsia"/>
          <w:color w:val="000000"/>
        </w:rPr>
        <w:t>*</w:t>
      </w:r>
      <w:r w:rsidRPr="00512A32">
        <w:rPr>
          <w:rFonts w:ascii="Times New Roman" w:eastAsia="標楷體" w:hAnsi="Times New Roman" w:cs="Times New Roman" w:hint="eastAsia"/>
          <w:color w:val="000000"/>
        </w:rPr>
        <w:t>本徵求公告之訂定日期</w:t>
      </w:r>
      <w:r w:rsidR="006643A1" w:rsidRPr="00512A32">
        <w:rPr>
          <w:rFonts w:ascii="Times New Roman" w:eastAsia="標楷體" w:hAnsi="Times New Roman" w:cs="Times New Roman" w:hint="eastAsia"/>
          <w:color w:val="000000"/>
        </w:rPr>
        <w:t>時間</w:t>
      </w:r>
      <w:r w:rsidRPr="00512A32">
        <w:rPr>
          <w:rFonts w:ascii="Times New Roman" w:eastAsia="標楷體" w:hAnsi="Times New Roman" w:cs="Times New Roman" w:hint="eastAsia"/>
          <w:color w:val="000000"/>
        </w:rPr>
        <w:t>係以</w:t>
      </w:r>
      <w:r w:rsidR="00553C32" w:rsidRPr="00512A32">
        <w:rPr>
          <w:rFonts w:ascii="Times New Roman" w:eastAsia="標楷體" w:hAnsi="Times New Roman" w:cs="Times New Roman" w:hint="eastAsia"/>
          <w:color w:val="000000"/>
        </w:rPr>
        <w:t>臺</w:t>
      </w:r>
      <w:r w:rsidRPr="00512A32">
        <w:rPr>
          <w:rFonts w:ascii="Times New Roman" w:eastAsia="標楷體" w:hAnsi="Times New Roman" w:cs="Times New Roman" w:hint="eastAsia"/>
          <w:color w:val="000000"/>
        </w:rPr>
        <w:t>灣時間為準。</w:t>
      </w:r>
    </w:p>
    <w:p w:rsidR="002B3C12" w:rsidRPr="006A4A25" w:rsidRDefault="006A4A25" w:rsidP="00DD496D">
      <w:pPr>
        <w:pStyle w:val="a3"/>
        <w:spacing w:before="100" w:beforeAutospacing="1"/>
        <w:jc w:val="both"/>
        <w:rPr>
          <w:rFonts w:ascii="Times New Roman" w:eastAsia="標楷體" w:hAnsi="標楷體" w:cs="Times New Roman"/>
        </w:rPr>
      </w:pPr>
      <w:r w:rsidRPr="006A4A25">
        <w:rPr>
          <w:rFonts w:ascii="Times New Roman" w:eastAsia="標楷體" w:hAnsi="標楷體" w:cs="Times New Roman" w:hint="eastAsia"/>
        </w:rPr>
        <w:t>二</w:t>
      </w:r>
      <w:r w:rsidR="002B3C12" w:rsidRPr="006A4A25">
        <w:rPr>
          <w:rFonts w:ascii="Times New Roman" w:eastAsia="標楷體" w:hAnsi="標楷體" w:cs="Times New Roman" w:hint="eastAsia"/>
        </w:rPr>
        <w:t>、</w:t>
      </w:r>
      <w:r w:rsidR="00054B3B" w:rsidRPr="006A4A25">
        <w:rPr>
          <w:rFonts w:ascii="Times New Roman" w:eastAsia="標楷體" w:hAnsi="標楷體" w:cs="Times New Roman" w:hint="eastAsia"/>
        </w:rPr>
        <w:t>申請</w:t>
      </w:r>
      <w:r w:rsidR="00080CCB">
        <w:rPr>
          <w:rFonts w:ascii="Times New Roman" w:eastAsia="標楷體" w:hAnsi="標楷體" w:cs="Times New Roman" w:hint="eastAsia"/>
        </w:rPr>
        <w:t>條件</w:t>
      </w:r>
    </w:p>
    <w:p w:rsidR="00054B3B" w:rsidRPr="006A4A25" w:rsidRDefault="006A4A25" w:rsidP="006A4A25">
      <w:pPr>
        <w:pStyle w:val="ab"/>
        <w:numPr>
          <w:ilvl w:val="0"/>
          <w:numId w:val="23"/>
        </w:numPr>
        <w:spacing w:before="100" w:beforeAutospacing="1" w:afterLines="50" w:after="180"/>
        <w:ind w:leftChars="0"/>
        <w:rPr>
          <w:rFonts w:ascii="Times New Roman" w:eastAsia="標楷體" w:hAnsi="標楷體" w:cs="Times New Roman"/>
        </w:rPr>
      </w:pPr>
      <w:r>
        <w:rPr>
          <w:rFonts w:ascii="Times New Roman" w:eastAsia="標楷體" w:hAnsi="標楷體" w:cs="Times New Roman" w:hint="eastAsia"/>
        </w:rPr>
        <w:t>符合</w:t>
      </w:r>
      <w:r w:rsidR="00054B3B" w:rsidRPr="006A4A25">
        <w:rPr>
          <w:rFonts w:ascii="Times New Roman" w:eastAsia="標楷體" w:hAnsi="標楷體" w:cs="Times New Roman"/>
        </w:rPr>
        <w:t>「</w:t>
      </w:r>
      <w:r w:rsidR="00054B3B" w:rsidRPr="006A4A25">
        <w:rPr>
          <w:rFonts w:ascii="Times New Roman" w:eastAsia="標楷體" w:hAnsi="標楷體" w:cs="Times New Roman" w:hint="eastAsia"/>
        </w:rPr>
        <w:t>科技部補助專題研究計畫作業要點</w:t>
      </w:r>
      <w:r w:rsidR="00054B3B" w:rsidRPr="006A4A25">
        <w:rPr>
          <w:rFonts w:ascii="Times New Roman" w:eastAsia="標楷體" w:hAnsi="標楷體" w:cs="Times New Roman"/>
        </w:rPr>
        <w:t>」</w:t>
      </w:r>
      <w:r>
        <w:rPr>
          <w:rFonts w:ascii="Times New Roman" w:eastAsia="標楷體" w:hAnsi="標楷體" w:cs="Times New Roman" w:hint="eastAsia"/>
        </w:rPr>
        <w:t>規定者</w:t>
      </w:r>
      <w:r w:rsidR="00054B3B" w:rsidRPr="006A4A25">
        <w:rPr>
          <w:rFonts w:ascii="Times New Roman" w:eastAsia="標楷體" w:hAnsi="標楷體" w:cs="Times New Roman"/>
        </w:rPr>
        <w:t>。</w:t>
      </w:r>
    </w:p>
    <w:p w:rsidR="00FF5BBA" w:rsidRPr="0045771C" w:rsidRDefault="0045771C" w:rsidP="006A4A25">
      <w:pPr>
        <w:pStyle w:val="ab"/>
        <w:numPr>
          <w:ilvl w:val="0"/>
          <w:numId w:val="23"/>
        </w:numPr>
        <w:spacing w:before="100" w:beforeAutospacing="1" w:afterLines="50" w:after="180"/>
        <w:ind w:leftChars="0"/>
        <w:rPr>
          <w:rFonts w:ascii="Times New Roman" w:eastAsia="標楷體" w:hAnsi="標楷體" w:cs="Times New Roman"/>
          <w:b/>
        </w:rPr>
      </w:pPr>
      <w:r w:rsidRPr="0045771C">
        <w:rPr>
          <w:rFonts w:ascii="Times New Roman" w:eastAsia="標楷體" w:hAnsi="標楷體" w:cs="Times New Roman" w:hint="eastAsia"/>
          <w:b/>
          <w:color w:val="FF0000"/>
        </w:rPr>
        <w:t>主持人計畫件數之計算</w:t>
      </w:r>
    </w:p>
    <w:p w:rsidR="00FF5BBA" w:rsidRPr="00FF5BBA" w:rsidRDefault="00FF5BBA" w:rsidP="00FF5BBA">
      <w:pPr>
        <w:pStyle w:val="a3"/>
        <w:numPr>
          <w:ilvl w:val="0"/>
          <w:numId w:val="29"/>
        </w:numPr>
        <w:jc w:val="both"/>
        <w:rPr>
          <w:rFonts w:ascii="Times New Roman" w:eastAsia="標楷體" w:hAnsi="標楷體" w:cs="Times New Roman"/>
        </w:rPr>
      </w:pPr>
      <w:r w:rsidRPr="00926928">
        <w:rPr>
          <w:rFonts w:ascii="Times New Roman" w:eastAsia="標楷體" w:hAnsi="標楷體" w:cs="Times New Roman" w:hint="eastAsia"/>
        </w:rPr>
        <w:t>係</w:t>
      </w:r>
      <w:r w:rsidRPr="00926928">
        <w:rPr>
          <w:rFonts w:ascii="Times New Roman" w:eastAsia="標楷體" w:hAnsi="標楷體" w:cs="Times New Roman"/>
        </w:rPr>
        <w:t>依據</w:t>
      </w:r>
      <w:r w:rsidRPr="00926928">
        <w:rPr>
          <w:rFonts w:ascii="Times New Roman" w:eastAsia="標楷體" w:hAnsi="標楷體" w:cs="Times New Roman" w:hint="eastAsia"/>
        </w:rPr>
        <w:t>本部補助單一計畫主持人計畫件數核給基準，</w:t>
      </w:r>
      <w:r w:rsidRPr="00926928">
        <w:rPr>
          <w:rFonts w:ascii="Times New Roman" w:eastAsia="標楷體" w:hAnsi="標楷體" w:cs="Times New Roman"/>
        </w:rPr>
        <w:t>申請人</w:t>
      </w:r>
      <w:r w:rsidRPr="00926928">
        <w:rPr>
          <w:rFonts w:ascii="Times New Roman" w:eastAsia="標楷體" w:hAnsi="標楷體" w:cs="Times New Roman" w:hint="eastAsia"/>
        </w:rPr>
        <w:t>請務必先自行</w:t>
      </w:r>
      <w:r w:rsidRPr="00926928">
        <w:rPr>
          <w:rFonts w:ascii="Times New Roman" w:eastAsia="標楷體" w:hAnsi="標楷體" w:cs="Times New Roman"/>
        </w:rPr>
        <w:t>確認其計畫件數符合規範原則之上限。</w:t>
      </w:r>
      <w:r w:rsidRPr="00FF5BBA">
        <w:rPr>
          <w:rFonts w:ascii="Times New Roman" w:eastAsia="標楷體" w:hAnsi="標楷體" w:cs="Times New Roman" w:hint="eastAsia"/>
        </w:rPr>
        <w:t>除情形特殊者外，計畫核定通過後不得於執行期間變更計畫總主持人或中止計畫之執行。</w:t>
      </w:r>
    </w:p>
    <w:p w:rsidR="00045AE1" w:rsidRPr="000D458C" w:rsidRDefault="00FF5BBA" w:rsidP="00FF5BBA">
      <w:pPr>
        <w:pStyle w:val="a3"/>
        <w:numPr>
          <w:ilvl w:val="0"/>
          <w:numId w:val="29"/>
        </w:numPr>
        <w:jc w:val="both"/>
        <w:rPr>
          <w:rFonts w:ascii="Times New Roman" w:eastAsia="標楷體" w:hAnsi="標楷體" w:cs="Times New Roman"/>
        </w:rPr>
      </w:pPr>
      <w:r w:rsidRPr="000D458C">
        <w:rPr>
          <w:rFonts w:ascii="Times New Roman" w:eastAsia="標楷體" w:hAnsi="標楷體" w:cs="Times New Roman" w:hint="eastAsia"/>
        </w:rPr>
        <w:t>本徵求計畫</w:t>
      </w:r>
      <w:r w:rsidR="001F037F" w:rsidRPr="000D458C">
        <w:rPr>
          <w:rFonts w:ascii="Times New Roman" w:eastAsia="標楷體" w:hAnsi="標楷體" w:cs="Times New Roman" w:hint="eastAsia"/>
        </w:rPr>
        <w:t>不計入「研究案」計畫件數，惟須併入</w:t>
      </w:r>
      <w:r w:rsidR="00C257F9" w:rsidRPr="000D458C">
        <w:rPr>
          <w:rFonts w:ascii="Times New Roman" w:eastAsia="標楷體" w:hAnsi="標楷體" w:cs="Times New Roman" w:hint="eastAsia"/>
        </w:rPr>
        <w:t>「雙邊協議專案型國際合作研究計畫」</w:t>
      </w:r>
      <w:r w:rsidRPr="000D458C">
        <w:rPr>
          <w:rFonts w:ascii="Times New Roman" w:eastAsia="標楷體" w:hAnsi="標楷體" w:cs="Times New Roman" w:hint="eastAsia"/>
        </w:rPr>
        <w:t>計算，同時間</w:t>
      </w:r>
      <w:r w:rsidR="00C257F9" w:rsidRPr="000D458C">
        <w:rPr>
          <w:rFonts w:ascii="Times New Roman" w:eastAsia="標楷體" w:hAnsi="標楷體" w:cs="Times New Roman" w:hint="eastAsia"/>
        </w:rPr>
        <w:t>「雙邊協議專案型國際合作研究計畫」</w:t>
      </w:r>
      <w:r w:rsidRPr="000D458C">
        <w:rPr>
          <w:rFonts w:ascii="Times New Roman" w:eastAsia="標楷體" w:hAnsi="標楷體" w:cs="Times New Roman" w:hint="eastAsia"/>
        </w:rPr>
        <w:t>件數不得超過</w:t>
      </w:r>
      <w:r w:rsidRPr="000D458C">
        <w:rPr>
          <w:rFonts w:ascii="Times New Roman" w:eastAsia="標楷體" w:hAnsi="標楷體" w:cs="Times New Roman"/>
        </w:rPr>
        <w:t>2</w:t>
      </w:r>
      <w:r w:rsidRPr="000D458C">
        <w:rPr>
          <w:rFonts w:ascii="Times New Roman" w:eastAsia="標楷體" w:hAnsi="標楷體" w:cs="Times New Roman" w:hint="eastAsia"/>
        </w:rPr>
        <w:t>件。</w:t>
      </w:r>
    </w:p>
    <w:p w:rsidR="00FF5BBA" w:rsidRPr="000D458C" w:rsidRDefault="003C37CA" w:rsidP="00FF5BBA">
      <w:pPr>
        <w:pStyle w:val="a3"/>
        <w:numPr>
          <w:ilvl w:val="0"/>
          <w:numId w:val="29"/>
        </w:numPr>
        <w:jc w:val="both"/>
        <w:rPr>
          <w:rFonts w:ascii="Times New Roman" w:eastAsia="標楷體" w:hAnsi="標楷體" w:cs="Times New Roman"/>
        </w:rPr>
      </w:pPr>
      <w:r w:rsidRPr="000D458C">
        <w:rPr>
          <w:rFonts w:ascii="Times New Roman" w:eastAsia="標楷體" w:hAnsi="標楷體" w:cs="Times New Roman" w:hint="eastAsia"/>
        </w:rPr>
        <w:t>承上，</w:t>
      </w:r>
      <w:r w:rsidR="00FF5BBA" w:rsidRPr="000D458C">
        <w:rPr>
          <w:rFonts w:ascii="Times New Roman" w:eastAsia="標楷體" w:hAnsi="標楷體" w:cs="Times New Roman" w:hint="eastAsia"/>
        </w:rPr>
        <w:t>若申請人目前已有</w:t>
      </w:r>
      <w:r w:rsidR="00FF5BBA" w:rsidRPr="000D458C">
        <w:rPr>
          <w:rFonts w:ascii="Times New Roman" w:eastAsia="標楷體" w:hAnsi="標楷體" w:cs="Times New Roman"/>
        </w:rPr>
        <w:t xml:space="preserve"> 2 </w:t>
      </w:r>
      <w:r w:rsidR="00FF5BBA" w:rsidRPr="000D458C">
        <w:rPr>
          <w:rFonts w:ascii="Times New Roman" w:eastAsia="標楷體" w:hAnsi="標楷體" w:cs="Times New Roman" w:hint="eastAsia"/>
        </w:rPr>
        <w:t>件本部「雙邊協議專案型國際合作研究計畫」，且其計畫執行日期均與本次徵求案之預定執行迄日達</w:t>
      </w:r>
      <w:r w:rsidR="00FF5BBA" w:rsidRPr="000D458C">
        <w:rPr>
          <w:rFonts w:ascii="Times New Roman" w:eastAsia="標楷體" w:hAnsi="標楷體" w:cs="Times New Roman"/>
        </w:rPr>
        <w:t>3</w:t>
      </w:r>
      <w:r w:rsidR="00FF5BBA" w:rsidRPr="000D458C">
        <w:rPr>
          <w:rFonts w:ascii="Times New Roman" w:eastAsia="標楷體" w:hAnsi="標楷體" w:cs="Times New Roman" w:hint="eastAsia"/>
        </w:rPr>
        <w:t>個月以上重疊者，本部得以不受理辦理補助。</w:t>
      </w:r>
    </w:p>
    <w:p w:rsidR="00080CCB" w:rsidRPr="007273F6" w:rsidRDefault="00C44293" w:rsidP="00AD37F0">
      <w:pPr>
        <w:pStyle w:val="ab"/>
        <w:numPr>
          <w:ilvl w:val="0"/>
          <w:numId w:val="23"/>
        </w:numPr>
        <w:spacing w:before="100" w:beforeAutospacing="1" w:afterLines="50" w:after="180"/>
        <w:ind w:leftChars="0"/>
        <w:rPr>
          <w:rFonts w:ascii="Times New Roman" w:eastAsia="標楷體" w:hAnsi="Times New Roman" w:cs="Times New Roman"/>
          <w:strike/>
        </w:rPr>
      </w:pPr>
      <w:r w:rsidRPr="00D32854">
        <w:rPr>
          <w:rFonts w:ascii="Times New Roman" w:eastAsia="標楷體" w:hAnsi="標楷體" w:cs="Times New Roman" w:hint="eastAsia"/>
          <w:b/>
          <w:szCs w:val="24"/>
        </w:rPr>
        <w:t>合作對象：</w:t>
      </w:r>
      <w:r w:rsidRPr="00D32854">
        <w:rPr>
          <w:rFonts w:ascii="Times New Roman" w:eastAsia="標楷體" w:hAnsi="標楷體" w:cs="Times New Roman" w:hint="eastAsia"/>
          <w:b/>
          <w:szCs w:val="24"/>
          <w:u w:val="single"/>
        </w:rPr>
        <w:t>需包含</w:t>
      </w:r>
      <w:r w:rsidRPr="00D32854">
        <w:rPr>
          <w:rFonts w:ascii="Times New Roman" w:eastAsia="標楷體" w:hAnsi="標楷體" w:cs="Times New Roman" w:hint="eastAsia"/>
          <w:b/>
          <w:szCs w:val="24"/>
          <w:u w:val="single"/>
        </w:rPr>
        <w:t>1</w:t>
      </w:r>
      <w:r w:rsidR="004C5484" w:rsidRPr="00D32854">
        <w:rPr>
          <w:rFonts w:ascii="Times New Roman" w:eastAsia="標楷體" w:hAnsi="標楷體" w:cs="Times New Roman" w:hint="eastAsia"/>
          <w:b/>
          <w:szCs w:val="24"/>
          <w:u w:val="single"/>
        </w:rPr>
        <w:t>個</w:t>
      </w:r>
      <w:r w:rsidRPr="00D32854">
        <w:rPr>
          <w:rFonts w:ascii="Times New Roman" w:eastAsia="標楷體" w:hAnsi="標楷體" w:cs="Times New Roman" w:hint="eastAsia"/>
          <w:b/>
          <w:szCs w:val="24"/>
          <w:u w:val="single"/>
        </w:rPr>
        <w:t>(</w:t>
      </w:r>
      <w:r w:rsidRPr="00D32854">
        <w:rPr>
          <w:rFonts w:ascii="Times New Roman" w:eastAsia="標楷體" w:hAnsi="標楷體" w:cs="Times New Roman" w:hint="eastAsia"/>
          <w:b/>
          <w:szCs w:val="24"/>
          <w:u w:val="single"/>
        </w:rPr>
        <w:t>含</w:t>
      </w:r>
      <w:r w:rsidRPr="00D32854">
        <w:rPr>
          <w:rFonts w:ascii="Times New Roman" w:eastAsia="標楷體" w:hAnsi="標楷體" w:cs="Times New Roman" w:hint="eastAsia"/>
          <w:b/>
          <w:szCs w:val="24"/>
          <w:u w:val="single"/>
        </w:rPr>
        <w:t>)</w:t>
      </w:r>
      <w:r w:rsidRPr="00D32854">
        <w:rPr>
          <w:rFonts w:ascii="Times New Roman" w:eastAsia="標楷體" w:hAnsi="標楷體" w:cs="Times New Roman" w:hint="eastAsia"/>
          <w:b/>
          <w:szCs w:val="24"/>
          <w:u w:val="single"/>
        </w:rPr>
        <w:t>以上的美方研究人員。</w:t>
      </w:r>
      <w:r w:rsidR="00AD37F0" w:rsidRPr="00D32854">
        <w:rPr>
          <w:rFonts w:ascii="Times New Roman" w:eastAsia="標楷體" w:hAnsi="標楷體" w:cs="Times New Roman" w:hint="eastAsia"/>
          <w:b/>
          <w:szCs w:val="24"/>
        </w:rPr>
        <w:t>該美方研究人員之服務機構，必須為美國學術研究單位或美國國防部</w:t>
      </w:r>
      <w:r w:rsidR="00AD37F0" w:rsidRPr="00D32854">
        <w:rPr>
          <w:rFonts w:ascii="Times New Roman" w:eastAsia="標楷體" w:hAnsi="標楷體" w:cs="Times New Roman" w:hint="eastAsia"/>
          <w:b/>
          <w:szCs w:val="24"/>
        </w:rPr>
        <w:t>(DoD)</w:t>
      </w:r>
      <w:r w:rsidR="00AD37F0" w:rsidRPr="00D32854">
        <w:rPr>
          <w:rFonts w:ascii="Times New Roman" w:eastAsia="標楷體" w:hAnsi="標楷體" w:cs="Times New Roman" w:hint="eastAsia"/>
          <w:b/>
          <w:szCs w:val="24"/>
        </w:rPr>
        <w:t>之受補助實驗室。</w:t>
      </w:r>
      <w:r w:rsidR="00BF3879" w:rsidRPr="00926928">
        <w:rPr>
          <w:rFonts w:ascii="Times New Roman" w:eastAsia="標楷體" w:hAnsi="標楷體" w:cs="Times New Roman" w:hint="eastAsia"/>
          <w:b/>
          <w:szCs w:val="24"/>
        </w:rPr>
        <w:t>如</w:t>
      </w:r>
      <w:r w:rsidR="00BF3879" w:rsidRPr="007273F6">
        <w:rPr>
          <w:rFonts w:ascii="Times New Roman" w:eastAsia="標楷體" w:hAnsi="標楷體" w:cs="Times New Roman" w:hint="eastAsia"/>
          <w:b/>
          <w:szCs w:val="24"/>
        </w:rPr>
        <w:t>對美方研究人員資格有疑問，請與本案美方負責人員聯絡</w:t>
      </w:r>
      <w:r w:rsidR="008B50A4" w:rsidRPr="007273F6">
        <w:rPr>
          <w:rFonts w:ascii="新細明體" w:eastAsia="新細明體" w:hAnsi="新細明體" w:cs="Times New Roman" w:hint="eastAsia"/>
          <w:b/>
          <w:szCs w:val="24"/>
        </w:rPr>
        <w:t>。</w:t>
      </w:r>
      <w:r w:rsidR="00BC1B18" w:rsidRPr="007273F6">
        <w:rPr>
          <w:rFonts w:ascii="Times New Roman" w:eastAsia="標楷體" w:hAnsi="標楷體" w:cs="Times New Roman" w:hint="eastAsia"/>
          <w:b/>
          <w:szCs w:val="24"/>
        </w:rPr>
        <w:t>美國空軍聯絡人：</w:t>
      </w:r>
      <w:r w:rsidR="00AD37F0" w:rsidRPr="007273F6">
        <w:rPr>
          <w:rFonts w:ascii="Times New Roman" w:hAnsi="Times New Roman" w:cs="Times New Roman"/>
        </w:rPr>
        <w:t>Lt. Col Sheena L Winder, PhD; Email: sheena.winder@us.af.mil</w:t>
      </w:r>
    </w:p>
    <w:p w:rsidR="00B02CF3" w:rsidRPr="00324660" w:rsidRDefault="00B02CF3" w:rsidP="00DD496D">
      <w:pPr>
        <w:pStyle w:val="a3"/>
        <w:spacing w:before="100" w:beforeAutospacing="1"/>
        <w:jc w:val="both"/>
        <w:rPr>
          <w:rFonts w:ascii="Times New Roman" w:eastAsia="標楷體" w:hAnsi="標楷體" w:cs="Times New Roman"/>
        </w:rPr>
      </w:pPr>
      <w:r w:rsidRPr="00324660">
        <w:rPr>
          <w:rFonts w:ascii="Times New Roman" w:eastAsia="標楷體" w:hAnsi="標楷體" w:cs="Times New Roman" w:hint="eastAsia"/>
        </w:rPr>
        <w:t>三</w:t>
      </w:r>
      <w:r w:rsidRPr="00324660">
        <w:rPr>
          <w:rFonts w:ascii="Times New Roman" w:eastAsia="標楷體" w:hAnsi="標楷體" w:cs="Times New Roman"/>
        </w:rPr>
        <w:t>、</w:t>
      </w:r>
      <w:r w:rsidRPr="00324660">
        <w:rPr>
          <w:rFonts w:ascii="Times New Roman" w:eastAsia="標楷體" w:hAnsi="標楷體" w:cs="Times New Roman" w:hint="eastAsia"/>
        </w:rPr>
        <w:t>徵求內容</w:t>
      </w:r>
    </w:p>
    <w:p w:rsidR="00B02CF3" w:rsidRPr="00FC01C8" w:rsidRDefault="00B02CF3" w:rsidP="00DD496D">
      <w:pPr>
        <w:pStyle w:val="a3"/>
        <w:spacing w:beforeLines="50" w:before="180" w:afterLines="50" w:after="180"/>
        <w:ind w:leftChars="118" w:left="283" w:firstLineChars="118" w:firstLine="283"/>
        <w:jc w:val="both"/>
        <w:rPr>
          <w:rFonts w:ascii="Times New Roman" w:eastAsia="標楷體" w:hAnsi="Times New Roman" w:cs="Times New Roman"/>
          <w:color w:val="000000"/>
        </w:rPr>
      </w:pPr>
      <w:r w:rsidRPr="00FC01C8">
        <w:rPr>
          <w:rFonts w:ascii="Times New Roman" w:eastAsia="標楷體" w:hAnsi="Times New Roman" w:cs="Times New Roman"/>
          <w:color w:val="000000"/>
        </w:rPr>
        <w:t xml:space="preserve">Focus will be on Nano-Structured Materials for Sensing and Sustainment. We </w:t>
      </w:r>
      <w:r w:rsidRPr="00FC01C8">
        <w:rPr>
          <w:rFonts w:ascii="Times New Roman" w:eastAsia="標楷體" w:hAnsi="Times New Roman" w:cs="Times New Roman"/>
          <w:color w:val="000000"/>
        </w:rPr>
        <w:lastRenderedPageBreak/>
        <w:t>will be seeking proposals dealing with the science in one or more of these 5 concentration areas:</w:t>
      </w:r>
    </w:p>
    <w:p w:rsidR="00B02CF3" w:rsidRPr="00FC01C8" w:rsidRDefault="00B02CF3" w:rsidP="00DD496D">
      <w:pPr>
        <w:pStyle w:val="a3"/>
        <w:ind w:leftChars="236" w:left="566"/>
        <w:jc w:val="both"/>
        <w:rPr>
          <w:rFonts w:ascii="Times New Roman" w:hAnsi="Times New Roman" w:cs="Times New Roman"/>
          <w:b/>
        </w:rPr>
      </w:pPr>
      <w:r w:rsidRPr="00FC01C8">
        <w:rPr>
          <w:rFonts w:ascii="Times New Roman" w:hAnsi="Times New Roman" w:cs="Times New Roman"/>
          <w:b/>
        </w:rPr>
        <w:t>1</w:t>
      </w:r>
      <w:r w:rsidR="00DD496D" w:rsidRPr="00FC01C8">
        <w:rPr>
          <w:rFonts w:ascii="Times New Roman" w:hAnsi="Times New Roman" w:cs="Times New Roman"/>
          <w:b/>
        </w:rPr>
        <w:t>.</w:t>
      </w:r>
      <w:r w:rsidRPr="00FC01C8">
        <w:rPr>
          <w:rFonts w:ascii="Times New Roman" w:hAnsi="Times New Roman" w:cs="Times New Roman"/>
          <w:b/>
        </w:rPr>
        <w:t xml:space="preserve"> Novel multifunctional materials</w:t>
      </w:r>
    </w:p>
    <w:p w:rsidR="00B02CF3" w:rsidRPr="00FC01C8" w:rsidRDefault="00B02CF3" w:rsidP="00DD496D">
      <w:pPr>
        <w:pStyle w:val="a3"/>
        <w:ind w:leftChars="236" w:left="566"/>
        <w:jc w:val="both"/>
        <w:rPr>
          <w:rFonts w:ascii="Times New Roman" w:hAnsi="Times New Roman" w:cs="Times New Roman"/>
          <w:b/>
        </w:rPr>
      </w:pPr>
      <w:r w:rsidRPr="00FC01C8">
        <w:rPr>
          <w:rFonts w:ascii="Times New Roman" w:hAnsi="Times New Roman" w:cs="Times New Roman"/>
          <w:b/>
        </w:rPr>
        <w:t>2</w:t>
      </w:r>
      <w:r w:rsidR="00DD496D" w:rsidRPr="00FC01C8">
        <w:rPr>
          <w:rFonts w:ascii="Times New Roman" w:hAnsi="Times New Roman" w:cs="Times New Roman"/>
          <w:b/>
        </w:rPr>
        <w:t>.</w:t>
      </w:r>
      <w:r w:rsidRPr="00FC01C8">
        <w:rPr>
          <w:rFonts w:ascii="Times New Roman" w:hAnsi="Times New Roman" w:cs="Times New Roman"/>
          <w:b/>
        </w:rPr>
        <w:t xml:space="preserve"> Materials for quantum phenomenon</w:t>
      </w:r>
    </w:p>
    <w:p w:rsidR="00B02CF3" w:rsidRPr="00FC01C8" w:rsidRDefault="00B02CF3" w:rsidP="00DD496D">
      <w:pPr>
        <w:pStyle w:val="a3"/>
        <w:ind w:leftChars="236" w:left="566"/>
        <w:jc w:val="both"/>
        <w:rPr>
          <w:rFonts w:ascii="Times New Roman" w:hAnsi="Times New Roman" w:cs="Times New Roman"/>
          <w:b/>
        </w:rPr>
      </w:pPr>
      <w:r w:rsidRPr="00FC01C8">
        <w:rPr>
          <w:rFonts w:ascii="Times New Roman" w:hAnsi="Times New Roman" w:cs="Times New Roman"/>
          <w:b/>
        </w:rPr>
        <w:t>3</w:t>
      </w:r>
      <w:r w:rsidR="00DD496D" w:rsidRPr="00FC01C8">
        <w:rPr>
          <w:rFonts w:ascii="Times New Roman" w:hAnsi="Times New Roman" w:cs="Times New Roman"/>
          <w:b/>
        </w:rPr>
        <w:t>.</w:t>
      </w:r>
      <w:r w:rsidRPr="00FC01C8">
        <w:rPr>
          <w:rFonts w:ascii="Times New Roman" w:hAnsi="Times New Roman" w:cs="Times New Roman"/>
          <w:b/>
        </w:rPr>
        <w:t xml:space="preserve"> Materials for flexible energy systems</w:t>
      </w:r>
    </w:p>
    <w:p w:rsidR="00B02CF3" w:rsidRPr="00FC01C8" w:rsidRDefault="00B02CF3" w:rsidP="00DD496D">
      <w:pPr>
        <w:pStyle w:val="a3"/>
        <w:ind w:leftChars="236" w:left="566"/>
        <w:jc w:val="both"/>
        <w:rPr>
          <w:rFonts w:ascii="Times New Roman" w:hAnsi="Times New Roman" w:cs="Times New Roman"/>
          <w:b/>
        </w:rPr>
      </w:pPr>
      <w:r w:rsidRPr="00FC01C8">
        <w:rPr>
          <w:rFonts w:ascii="Times New Roman" w:hAnsi="Times New Roman" w:cs="Times New Roman"/>
          <w:b/>
        </w:rPr>
        <w:t>4</w:t>
      </w:r>
      <w:r w:rsidR="00DD496D" w:rsidRPr="00FC01C8">
        <w:rPr>
          <w:rFonts w:ascii="Times New Roman" w:hAnsi="Times New Roman" w:cs="Times New Roman"/>
          <w:b/>
        </w:rPr>
        <w:t>.</w:t>
      </w:r>
      <w:r w:rsidRPr="00FC01C8">
        <w:rPr>
          <w:rFonts w:ascii="Times New Roman" w:hAnsi="Times New Roman" w:cs="Times New Roman"/>
          <w:b/>
        </w:rPr>
        <w:t xml:space="preserve"> Materials for infrared sensing/imaging</w:t>
      </w:r>
    </w:p>
    <w:p w:rsidR="00B02CF3" w:rsidRPr="00FC01C8" w:rsidRDefault="00B02CF3" w:rsidP="00DD496D">
      <w:pPr>
        <w:pStyle w:val="a3"/>
        <w:ind w:leftChars="236" w:left="566"/>
        <w:jc w:val="both"/>
        <w:rPr>
          <w:rFonts w:ascii="Times New Roman" w:hAnsi="Times New Roman" w:cs="Times New Roman"/>
          <w:b/>
        </w:rPr>
      </w:pPr>
      <w:r w:rsidRPr="00FC01C8">
        <w:rPr>
          <w:rFonts w:ascii="Times New Roman" w:hAnsi="Times New Roman" w:cs="Times New Roman"/>
          <w:b/>
        </w:rPr>
        <w:t>5</w:t>
      </w:r>
      <w:r w:rsidR="00DD496D" w:rsidRPr="00FC01C8">
        <w:rPr>
          <w:rFonts w:ascii="Times New Roman" w:hAnsi="Times New Roman" w:cs="Times New Roman"/>
          <w:b/>
        </w:rPr>
        <w:t>.</w:t>
      </w:r>
      <w:r w:rsidRPr="00FC01C8">
        <w:rPr>
          <w:rFonts w:ascii="Times New Roman" w:hAnsi="Times New Roman" w:cs="Times New Roman"/>
          <w:b/>
        </w:rPr>
        <w:t xml:space="preserve"> Predictive functional materials</w:t>
      </w:r>
    </w:p>
    <w:p w:rsidR="00B02CF3" w:rsidRPr="00FC01C8" w:rsidRDefault="00B02CF3" w:rsidP="00DD496D">
      <w:pPr>
        <w:pStyle w:val="a3"/>
        <w:spacing w:beforeLines="50" w:before="180" w:afterLines="50" w:after="180"/>
        <w:ind w:leftChars="118" w:left="283" w:firstLineChars="118" w:firstLine="283"/>
        <w:jc w:val="both"/>
        <w:rPr>
          <w:rFonts w:ascii="Times New Roman" w:eastAsia="標楷體" w:hAnsi="Times New Roman" w:cs="Times New Roman"/>
          <w:color w:val="000000"/>
        </w:rPr>
      </w:pPr>
      <w:r w:rsidRPr="00FC01C8">
        <w:rPr>
          <w:rFonts w:ascii="Times New Roman" w:eastAsia="標楷體" w:hAnsi="Times New Roman" w:cs="Times New Roman"/>
          <w:color w:val="000000"/>
        </w:rPr>
        <w:t xml:space="preserve">These concentration areas have potential applications in several possible systems for potential future transition.  </w:t>
      </w:r>
    </w:p>
    <w:p w:rsidR="00B02CF3" w:rsidRPr="00FC01C8" w:rsidRDefault="00B02CF3" w:rsidP="00DD496D">
      <w:pPr>
        <w:pStyle w:val="a3"/>
        <w:spacing w:beforeLines="50" w:before="180" w:afterLines="50" w:after="180"/>
        <w:ind w:leftChars="118" w:left="283" w:firstLineChars="118" w:firstLine="283"/>
        <w:jc w:val="both"/>
        <w:rPr>
          <w:rFonts w:ascii="Times New Roman" w:eastAsia="標楷體" w:hAnsi="Times New Roman" w:cs="Times New Roman"/>
          <w:color w:val="000000"/>
        </w:rPr>
      </w:pPr>
      <w:r w:rsidRPr="00FC01C8">
        <w:rPr>
          <w:rFonts w:ascii="Times New Roman" w:eastAsia="標楷體" w:hAnsi="Times New Roman" w:cs="Times New Roman"/>
          <w:color w:val="000000"/>
        </w:rPr>
        <w:t>Examples to consider in each of the concentration areas are as follows:</w:t>
      </w:r>
    </w:p>
    <w:p w:rsidR="00B02CF3" w:rsidRPr="00FC01C8" w:rsidRDefault="00B02CF3" w:rsidP="00DD496D">
      <w:pPr>
        <w:pStyle w:val="a3"/>
        <w:ind w:left="851" w:hanging="284"/>
        <w:jc w:val="both"/>
        <w:rPr>
          <w:rFonts w:ascii="Times New Roman" w:hAnsi="Times New Roman" w:cs="Times New Roman"/>
        </w:rPr>
      </w:pPr>
      <w:r w:rsidRPr="00FC01C8">
        <w:rPr>
          <w:rFonts w:ascii="Times New Roman" w:hAnsi="Times New Roman" w:cs="Times New Roman"/>
          <w:b/>
        </w:rPr>
        <w:t>1</w:t>
      </w:r>
      <w:r w:rsidR="00DD496D" w:rsidRPr="00FC01C8">
        <w:rPr>
          <w:rFonts w:ascii="Times New Roman" w:hAnsi="Times New Roman" w:cs="Times New Roman"/>
          <w:b/>
        </w:rPr>
        <w:t>.</w:t>
      </w:r>
      <w:r w:rsidRPr="00FC01C8">
        <w:rPr>
          <w:rFonts w:ascii="Times New Roman" w:hAnsi="Times New Roman" w:cs="Times New Roman"/>
        </w:rPr>
        <w:t xml:space="preserve"> </w:t>
      </w:r>
      <w:r w:rsidRPr="00FC01C8">
        <w:rPr>
          <w:rFonts w:ascii="Times New Roman" w:hAnsi="Times New Roman" w:cs="Times New Roman"/>
          <w:b/>
        </w:rPr>
        <w:t>Novel multifunctional materials:</w:t>
      </w:r>
      <w:r w:rsidRPr="00FC01C8">
        <w:rPr>
          <w:rFonts w:ascii="Times New Roman" w:hAnsi="Times New Roman" w:cs="Times New Roman"/>
        </w:rPr>
        <w:t xml:space="preserve"> advanced, high performance functional materials are the backbone of devices and components for applications we are interested in as well as the modern information technology industry. To advance on these fronts, emerging advanced functional materials (instead of multifunctional structural materials) are desirable for exploration. The focus areas are given below:</w:t>
      </w:r>
    </w:p>
    <w:p w:rsidR="00B02CF3" w:rsidRPr="00FC01C8" w:rsidRDefault="00B02CF3" w:rsidP="00DD496D">
      <w:pPr>
        <w:pStyle w:val="a3"/>
        <w:ind w:left="1134" w:hanging="283"/>
        <w:jc w:val="both"/>
        <w:rPr>
          <w:rFonts w:ascii="Times New Roman" w:hAnsi="Times New Roman" w:cs="Times New Roman"/>
        </w:rPr>
      </w:pPr>
      <w:r w:rsidRPr="00FC01C8">
        <w:rPr>
          <w:rFonts w:ascii="Times New Roman" w:hAnsi="Times New Roman" w:cs="Times New Roman"/>
        </w:rPr>
        <w:t>a.</w:t>
      </w:r>
      <w:r w:rsidRPr="00FC01C8">
        <w:rPr>
          <w:rFonts w:ascii="Times New Roman" w:hAnsi="Times New Roman" w:cs="Times New Roman"/>
        </w:rPr>
        <w:tab/>
        <w:t>High power/high frequency electronics: we would like to extend the operation range, bandwidth, and power handling of electronics in order to advance the performance of the devices/components for power and RF applications. It is desirable to study emerging materials with high structural order (i.e, single crystal) and low defect density (&lt; ppm) for this area.</w:t>
      </w:r>
    </w:p>
    <w:p w:rsidR="00B02CF3" w:rsidRPr="00FC01C8" w:rsidRDefault="00B02CF3" w:rsidP="00DD496D">
      <w:pPr>
        <w:pStyle w:val="a3"/>
        <w:ind w:left="1134" w:hanging="283"/>
        <w:jc w:val="both"/>
        <w:rPr>
          <w:rFonts w:ascii="Times New Roman" w:hAnsi="Times New Roman" w:cs="Times New Roman"/>
        </w:rPr>
      </w:pPr>
      <w:r w:rsidRPr="00FC01C8">
        <w:rPr>
          <w:rFonts w:ascii="Times New Roman" w:hAnsi="Times New Roman" w:cs="Times New Roman"/>
        </w:rPr>
        <w:t>b.</w:t>
      </w:r>
      <w:r w:rsidRPr="00FC01C8">
        <w:rPr>
          <w:rFonts w:ascii="Times New Roman" w:hAnsi="Times New Roman" w:cs="Times New Roman"/>
        </w:rPr>
        <w:tab/>
        <w:t>High performance optoelectronics: it is desirable to explore new materials/concepts of optoelectronics to advance applications in communication, optical sensing, and optical processing. A particular focus is on material hetero-integration for integrated photonics (i.e., on Si or other suitable semiconductor substrates).</w:t>
      </w:r>
    </w:p>
    <w:p w:rsidR="00B02CF3" w:rsidRPr="00FC01C8" w:rsidRDefault="00B02CF3" w:rsidP="00DD496D">
      <w:pPr>
        <w:pStyle w:val="a3"/>
        <w:ind w:left="1134" w:hanging="283"/>
        <w:jc w:val="both"/>
        <w:rPr>
          <w:rFonts w:ascii="Times New Roman" w:hAnsi="Times New Roman" w:cs="Times New Roman"/>
        </w:rPr>
      </w:pPr>
      <w:r w:rsidRPr="00FC01C8">
        <w:rPr>
          <w:rFonts w:ascii="Times New Roman" w:hAnsi="Times New Roman" w:cs="Times New Roman"/>
        </w:rPr>
        <w:t>c.</w:t>
      </w:r>
      <w:r w:rsidRPr="00FC01C8">
        <w:rPr>
          <w:rFonts w:ascii="Times New Roman" w:hAnsi="Times New Roman" w:cs="Times New Roman"/>
        </w:rPr>
        <w:tab/>
        <w:t>Multi-physics materials/structures: this is an emerging field of which multi-physical responses are intertwined in ferrite heterostructures so that one may control a particular response through biasing a different one. For example, multiferroics typically uses a piezoelectric material as the substrate to mechanically strain a ferromagnetic material on top in order to tune the ferromagnetic resonance frequency. This type of novel concept is sought in this area.</w:t>
      </w:r>
    </w:p>
    <w:p w:rsidR="00B02CF3" w:rsidRPr="00FC01C8" w:rsidRDefault="00B02CF3" w:rsidP="00DD496D">
      <w:pPr>
        <w:pStyle w:val="a3"/>
        <w:spacing w:beforeLines="50" w:before="180"/>
        <w:ind w:left="851" w:hanging="284"/>
        <w:jc w:val="both"/>
        <w:rPr>
          <w:rFonts w:ascii="Times New Roman" w:hAnsi="Times New Roman" w:cs="Times New Roman"/>
        </w:rPr>
      </w:pPr>
      <w:r w:rsidRPr="00FC01C8">
        <w:rPr>
          <w:rFonts w:ascii="Times New Roman" w:hAnsi="Times New Roman" w:cs="Times New Roman"/>
          <w:b/>
        </w:rPr>
        <w:t>2</w:t>
      </w:r>
      <w:r w:rsidR="00DD496D" w:rsidRPr="00FC01C8">
        <w:rPr>
          <w:rFonts w:ascii="Times New Roman" w:hAnsi="Times New Roman" w:cs="Times New Roman"/>
          <w:b/>
        </w:rPr>
        <w:t>.</w:t>
      </w:r>
      <w:r w:rsidRPr="00FC01C8">
        <w:rPr>
          <w:rFonts w:ascii="Times New Roman" w:hAnsi="Times New Roman" w:cs="Times New Roman"/>
          <w:b/>
        </w:rPr>
        <w:t xml:space="preserve"> Materials for quantum phenomenon: </w:t>
      </w:r>
      <w:r w:rsidRPr="00FC01C8">
        <w:rPr>
          <w:rFonts w:ascii="Times New Roman" w:hAnsi="Times New Roman" w:cs="Times New Roman"/>
        </w:rPr>
        <w:t xml:space="preserve"> Quantum information is a highly active research area that offers unprecedented opportunities.  A quantum </w:t>
      </w:r>
      <w:r w:rsidRPr="00FC01C8">
        <w:rPr>
          <w:rFonts w:ascii="Times New Roman" w:hAnsi="Times New Roman" w:cs="Times New Roman"/>
        </w:rPr>
        <w:lastRenderedPageBreak/>
        <w:t>network system is comprised of three main components: single photon generation, manipulation, and detection. The focus areas are given below.</w:t>
      </w:r>
    </w:p>
    <w:p w:rsidR="00B02CF3" w:rsidRPr="00FC01C8" w:rsidRDefault="00B02CF3" w:rsidP="00DD496D">
      <w:pPr>
        <w:pStyle w:val="a3"/>
        <w:ind w:left="1134" w:hanging="283"/>
        <w:jc w:val="both"/>
        <w:rPr>
          <w:rFonts w:ascii="Times New Roman" w:hAnsi="Times New Roman" w:cs="Times New Roman"/>
        </w:rPr>
      </w:pPr>
      <w:r w:rsidRPr="00FC01C8">
        <w:rPr>
          <w:rFonts w:ascii="Times New Roman" w:hAnsi="Times New Roman" w:cs="Times New Roman"/>
        </w:rPr>
        <w:t>a.</w:t>
      </w:r>
      <w:r w:rsidRPr="00FC01C8">
        <w:rPr>
          <w:rFonts w:ascii="Times New Roman" w:hAnsi="Times New Roman" w:cs="Times New Roman"/>
        </w:rPr>
        <w:tab/>
        <w:t>Single quantum emitters (SQEs): single quantum (photon) emitters, which emit one photon at a time with controllable quantum correlation, is a fundamental building block of quantum networks. The suggested research areas include but are not limited to solid-state SQEs, cold-atom SQEs, and nonlinear generation. It is encouraged to advance the fundamental understanding in order to improve the performance such as operating temperature, emission rate, conversion efficiency, electrical excitation, and collection efficiency, etc.</w:t>
      </w:r>
    </w:p>
    <w:p w:rsidR="00B02CF3" w:rsidRPr="00FC01C8" w:rsidRDefault="00B02CF3" w:rsidP="00DD496D">
      <w:pPr>
        <w:pStyle w:val="a3"/>
        <w:ind w:left="1134" w:hanging="283"/>
        <w:jc w:val="both"/>
        <w:rPr>
          <w:rFonts w:ascii="Times New Roman" w:hAnsi="Times New Roman" w:cs="Times New Roman"/>
        </w:rPr>
      </w:pPr>
      <w:r w:rsidRPr="00FC01C8">
        <w:rPr>
          <w:rFonts w:ascii="Times New Roman" w:hAnsi="Times New Roman" w:cs="Times New Roman"/>
        </w:rPr>
        <w:t>b.</w:t>
      </w:r>
      <w:r w:rsidRPr="00FC01C8">
        <w:rPr>
          <w:rFonts w:ascii="Times New Roman" w:hAnsi="Times New Roman" w:cs="Times New Roman"/>
        </w:rPr>
        <w:tab/>
        <w:t>Single photon manipulation: the suggested research areas include but are not limited to low loss single photon waveguide, single photon wavelength conversion, and quantum memory.</w:t>
      </w:r>
    </w:p>
    <w:p w:rsidR="00B02CF3" w:rsidRPr="00FC01C8" w:rsidRDefault="00B02CF3" w:rsidP="00DD496D">
      <w:pPr>
        <w:pStyle w:val="a3"/>
        <w:ind w:left="1134" w:hanging="283"/>
        <w:jc w:val="both"/>
        <w:rPr>
          <w:rFonts w:ascii="Times New Roman" w:hAnsi="Times New Roman" w:cs="Times New Roman"/>
        </w:rPr>
      </w:pPr>
      <w:r w:rsidRPr="00FC01C8">
        <w:rPr>
          <w:rFonts w:ascii="Times New Roman" w:hAnsi="Times New Roman" w:cs="Times New Roman"/>
        </w:rPr>
        <w:t>c.</w:t>
      </w:r>
      <w:r w:rsidRPr="00FC01C8">
        <w:rPr>
          <w:rFonts w:ascii="Times New Roman" w:hAnsi="Times New Roman" w:cs="Times New Roman"/>
        </w:rPr>
        <w:tab/>
        <w:t>Single photon detector (SPDs): SPDs are typically made by semiconductor avalanche photodiodes operating at or near room temperature or superconductor SPDs operating at liquid-nitrogen temperature or below. However, the avalanche photodiodes typically have lower efficiency than the superconductor SPDs. Therefore, it is desirable to improve the efficiency of avalanche photodiodes or increase the operating temperature of superconductor SPDs in this area.</w:t>
      </w:r>
    </w:p>
    <w:p w:rsidR="00B02CF3" w:rsidRPr="00FC01C8" w:rsidRDefault="00DD496D" w:rsidP="00DD496D">
      <w:pPr>
        <w:pStyle w:val="a3"/>
        <w:spacing w:beforeLines="50" w:before="180"/>
        <w:ind w:left="851" w:hanging="284"/>
        <w:jc w:val="both"/>
        <w:rPr>
          <w:rFonts w:ascii="Times New Roman" w:hAnsi="Times New Roman" w:cs="Times New Roman"/>
        </w:rPr>
      </w:pPr>
      <w:r w:rsidRPr="00FC01C8">
        <w:rPr>
          <w:rFonts w:ascii="Times New Roman" w:hAnsi="Times New Roman" w:cs="Times New Roman"/>
          <w:b/>
        </w:rPr>
        <w:t>3.</w:t>
      </w:r>
      <w:r w:rsidR="00B02CF3" w:rsidRPr="00FC01C8">
        <w:rPr>
          <w:rFonts w:ascii="Times New Roman" w:hAnsi="Times New Roman" w:cs="Times New Roman"/>
        </w:rPr>
        <w:tab/>
      </w:r>
      <w:r w:rsidR="00B02CF3" w:rsidRPr="00FC01C8">
        <w:rPr>
          <w:rFonts w:ascii="Times New Roman" w:hAnsi="Times New Roman" w:cs="Times New Roman"/>
          <w:b/>
        </w:rPr>
        <w:t>Materials for flexible energy systems:</w:t>
      </w:r>
      <w:r w:rsidR="00B02CF3" w:rsidRPr="00FC01C8">
        <w:rPr>
          <w:rFonts w:ascii="Times New Roman" w:hAnsi="Times New Roman" w:cs="Times New Roman"/>
        </w:rPr>
        <w:t xml:space="preserve"> this topic seeks novel materials/processing in flexible hybrid electronic packaging, printed/flexible batteries, flexible inorganic semiconductors, sensors (chem/bio, pressure, temperature), stimuli-responsive soft materials (mechanical responses driven by other stimuli such as light and voltage), and novel additive manufacturing for functional materials. Conventional energy devices such as photovoltaics and conventional batteries are not in the consideration.   </w:t>
      </w:r>
    </w:p>
    <w:p w:rsidR="00B02CF3" w:rsidRPr="00FC01C8" w:rsidRDefault="00DD496D" w:rsidP="00DD496D">
      <w:pPr>
        <w:pStyle w:val="a3"/>
        <w:spacing w:beforeLines="50" w:before="180"/>
        <w:ind w:left="851" w:hanging="284"/>
        <w:jc w:val="both"/>
        <w:rPr>
          <w:rFonts w:ascii="Times New Roman" w:hAnsi="Times New Roman" w:cs="Times New Roman"/>
        </w:rPr>
      </w:pPr>
      <w:r w:rsidRPr="00FC01C8">
        <w:rPr>
          <w:rFonts w:ascii="Times New Roman" w:hAnsi="Times New Roman" w:cs="Times New Roman"/>
          <w:b/>
        </w:rPr>
        <w:t>4.</w:t>
      </w:r>
      <w:r w:rsidR="00B02CF3" w:rsidRPr="00FC01C8">
        <w:rPr>
          <w:rFonts w:ascii="Times New Roman" w:hAnsi="Times New Roman" w:cs="Times New Roman"/>
          <w:b/>
        </w:rPr>
        <w:tab/>
        <w:t>Materials for infrared sensing/imaging</w:t>
      </w:r>
      <w:r w:rsidR="00B02CF3" w:rsidRPr="00FC01C8">
        <w:rPr>
          <w:rFonts w:ascii="Times New Roman" w:hAnsi="Times New Roman" w:cs="Times New Roman"/>
        </w:rPr>
        <w:t xml:space="preserve"> While the infrared sensing/imaging technology has been matured for its performance in general, it is still desirable to offer low-cost alternatives in infrared sensing/imaging beyond Si CCDs and thermal detectors. Suggested techniques include but are not limited to: 1) low-cost thin film deposition – replace the high-cost MBE/MOCVD deposition with low-cost technique such as sputtering to achieve respectable performance and large format at the same time; 2) Heterogeneous imager on Si substrate – reduce the cost by growing heterogeneous thin film on large Si wafers for infrared sensing/imaging; 3) low-cost material processing, e.g., colloidal quantum dots, soft materials, 2D </w:t>
      </w:r>
      <w:r w:rsidR="00B02CF3" w:rsidRPr="00FC01C8">
        <w:rPr>
          <w:rFonts w:ascii="Times New Roman" w:hAnsi="Times New Roman" w:cs="Times New Roman"/>
        </w:rPr>
        <w:lastRenderedPageBreak/>
        <w:t>materials, etc., for large format. Overall, we would like to see low cost material/processing while achieving large form factor and respectable performance at the same time.</w:t>
      </w:r>
    </w:p>
    <w:p w:rsidR="00B02CF3" w:rsidRPr="00FC01C8" w:rsidRDefault="00B02CF3" w:rsidP="00DD496D">
      <w:pPr>
        <w:pStyle w:val="a3"/>
        <w:spacing w:beforeLines="50" w:before="180"/>
        <w:ind w:left="851" w:hanging="284"/>
        <w:jc w:val="both"/>
        <w:rPr>
          <w:rFonts w:ascii="Times New Roman" w:hAnsi="Times New Roman" w:cs="Times New Roman"/>
        </w:rPr>
      </w:pPr>
      <w:r w:rsidRPr="00FC01C8">
        <w:rPr>
          <w:rFonts w:ascii="Times New Roman" w:hAnsi="Times New Roman" w:cs="Times New Roman"/>
          <w:b/>
        </w:rPr>
        <w:t>5</w:t>
      </w:r>
      <w:r w:rsidR="00DD496D" w:rsidRPr="00FC01C8">
        <w:rPr>
          <w:rFonts w:ascii="Times New Roman" w:hAnsi="Times New Roman" w:cs="Times New Roman"/>
          <w:b/>
        </w:rPr>
        <w:t>.</w:t>
      </w:r>
      <w:r w:rsidRPr="00FC01C8">
        <w:rPr>
          <w:rFonts w:ascii="Times New Roman" w:hAnsi="Times New Roman" w:cs="Times New Roman"/>
          <w:b/>
        </w:rPr>
        <w:tab/>
        <w:t>Predictive functional material:</w:t>
      </w:r>
      <w:r w:rsidRPr="00FC01C8">
        <w:rPr>
          <w:rFonts w:ascii="Times New Roman" w:hAnsi="Times New Roman" w:cs="Times New Roman"/>
        </w:rPr>
        <w:t xml:space="preserve"> we are looking for high throughput predictive modeling to design complex functional materials to scan the composition space to derive materials with favorable properties. For example, complex oxides are emerging materials for electronics and magnetics. Modeling is sought to predict oxides with large bandgap, high mobility, strong magnetization, etc. Another example is nonlinear crystal (NLC) for nonlinear optical generation or optical modulation. People general seek for high nonlinear coefficients, large optical damage threshold, or high electro-optical coefficients. Soft materials with good mechanical and electronic properties are also options for predictive modeling. All material sectors considered in the topics above are acceptable but we look for predictive modeling with scans through a whole sector space rather than one or two particular compositions.</w:t>
      </w:r>
    </w:p>
    <w:p w:rsidR="00B02CF3" w:rsidRPr="00FC01C8" w:rsidRDefault="00B02CF3" w:rsidP="00043270">
      <w:pPr>
        <w:pStyle w:val="a3"/>
        <w:ind w:firstLine="480"/>
        <w:rPr>
          <w:rStyle w:val="a9"/>
          <w:rFonts w:ascii="Times New Roman" w:hAnsi="Times New Roman" w:cs="Times New Roman"/>
        </w:rPr>
      </w:pPr>
      <w:r w:rsidRPr="00FC01C8">
        <w:rPr>
          <w:rFonts w:ascii="Times New Roman" w:hAnsi="Times New Roman" w:cs="Times New Roman"/>
        </w:rPr>
        <w:t>Specific areas of interest can be also found in the AFOSR Broad Agency Announcement (</w:t>
      </w:r>
      <w:r w:rsidR="00043270" w:rsidRPr="00043270">
        <w:rPr>
          <w:rFonts w:ascii="Times New Roman" w:hAnsi="Times New Roman" w:cs="Times New Roman"/>
        </w:rPr>
        <w:t>BAA-AFRL-AFOSR-2016-0007</w:t>
      </w:r>
      <w:r w:rsidRPr="00FC01C8">
        <w:rPr>
          <w:rFonts w:ascii="Times New Roman" w:hAnsi="Times New Roman" w:cs="Times New Roman"/>
        </w:rPr>
        <w:t>)</w:t>
      </w:r>
      <w:r w:rsidRPr="00FC01C8">
        <w:rPr>
          <w:rFonts w:ascii="Times New Roman" w:hAnsi="Times New Roman" w:cs="Times New Roman"/>
          <w:b/>
        </w:rPr>
        <w:t xml:space="preserve"> </w:t>
      </w:r>
      <w:r w:rsidRPr="00FC01C8">
        <w:rPr>
          <w:rFonts w:ascii="Times New Roman" w:hAnsi="Times New Roman" w:cs="Times New Roman"/>
        </w:rPr>
        <w:t xml:space="preserve">at </w:t>
      </w:r>
      <w:hyperlink r:id="rId9" w:history="1">
        <w:r w:rsidRPr="00FC01C8">
          <w:rPr>
            <w:rStyle w:val="a9"/>
            <w:rFonts w:ascii="Times New Roman" w:hAnsi="Times New Roman" w:cs="Times New Roman"/>
          </w:rPr>
          <w:t>http://www.grants.gov/search/search.do</w:t>
        </w:r>
      </w:hyperlink>
    </w:p>
    <w:p w:rsidR="002B3C12" w:rsidRPr="008C27EF" w:rsidRDefault="00B02CF3" w:rsidP="00D02DC3">
      <w:pPr>
        <w:pStyle w:val="a3"/>
        <w:spacing w:before="100" w:beforeAutospacing="1"/>
        <w:jc w:val="both"/>
        <w:rPr>
          <w:rFonts w:ascii="Times New Roman" w:eastAsia="標楷體" w:hAnsi="標楷體" w:cs="Times New Roman"/>
        </w:rPr>
      </w:pPr>
      <w:r>
        <w:rPr>
          <w:rFonts w:ascii="Times New Roman" w:eastAsia="標楷體" w:hAnsi="標楷體" w:cs="Times New Roman" w:hint="eastAsia"/>
        </w:rPr>
        <w:t>四</w:t>
      </w:r>
      <w:r w:rsidR="002B3C12" w:rsidRPr="008C27EF">
        <w:rPr>
          <w:rFonts w:ascii="Times New Roman" w:eastAsia="標楷體" w:hAnsi="標楷體" w:cs="Times New Roman"/>
        </w:rPr>
        <w:t>、計畫類型</w:t>
      </w:r>
    </w:p>
    <w:p w:rsidR="008C27EF" w:rsidRPr="003E13DC" w:rsidRDefault="008C27EF" w:rsidP="00235683">
      <w:pPr>
        <w:pStyle w:val="ab"/>
        <w:numPr>
          <w:ilvl w:val="0"/>
          <w:numId w:val="31"/>
        </w:numPr>
        <w:spacing w:beforeLines="50" w:before="180" w:afterLines="50" w:after="180"/>
        <w:ind w:leftChars="0" w:hanging="482"/>
        <w:rPr>
          <w:rFonts w:ascii="Times New Roman" w:eastAsia="標楷體" w:hAnsi="標楷體" w:cs="Times New Roman"/>
        </w:rPr>
      </w:pPr>
      <w:r w:rsidRPr="003E13DC">
        <w:rPr>
          <w:rFonts w:ascii="Times New Roman" w:eastAsia="標楷體" w:hAnsi="標楷體" w:cs="Times New Roman" w:hint="eastAsia"/>
        </w:rPr>
        <w:t>個別型計畫：</w:t>
      </w:r>
      <w:r w:rsidRPr="003E13DC">
        <w:rPr>
          <w:rFonts w:ascii="Times New Roman" w:eastAsia="標楷體" w:hAnsi="標楷體" w:cs="Times New Roman"/>
        </w:rPr>
        <w:t>由計畫主持人依研究專長</w:t>
      </w:r>
      <w:r w:rsidRPr="003E13DC">
        <w:rPr>
          <w:rFonts w:ascii="Times New Roman" w:eastAsia="標楷體" w:hAnsi="標楷體" w:cs="Times New Roman" w:hint="eastAsia"/>
        </w:rPr>
        <w:t>及</w:t>
      </w:r>
      <w:r w:rsidRPr="003E13DC">
        <w:rPr>
          <w:rFonts w:ascii="Times New Roman" w:eastAsia="標楷體" w:hAnsi="標楷體" w:cs="Times New Roman"/>
        </w:rPr>
        <w:t>本</w:t>
      </w:r>
      <w:r w:rsidRPr="003E13DC">
        <w:rPr>
          <w:rFonts w:ascii="Times New Roman" w:eastAsia="標楷體" w:hAnsi="標楷體" w:cs="Times New Roman" w:hint="eastAsia"/>
        </w:rPr>
        <w:t>徵求公告之計畫目標</w:t>
      </w:r>
      <w:r w:rsidRPr="003E13DC">
        <w:rPr>
          <w:rFonts w:ascii="Times New Roman" w:eastAsia="標楷體" w:hAnsi="標楷體" w:cs="Times New Roman"/>
        </w:rPr>
        <w:t>研提計畫。</w:t>
      </w:r>
    </w:p>
    <w:p w:rsidR="008C27EF" w:rsidRPr="002E5DBE" w:rsidRDefault="008C27EF" w:rsidP="008C27EF">
      <w:pPr>
        <w:pStyle w:val="ab"/>
        <w:numPr>
          <w:ilvl w:val="0"/>
          <w:numId w:val="31"/>
        </w:numPr>
        <w:spacing w:before="100" w:beforeAutospacing="1" w:afterLines="50" w:after="180"/>
        <w:ind w:leftChars="0"/>
        <w:rPr>
          <w:rFonts w:ascii="Times New Roman" w:eastAsia="標楷體" w:hAnsi="標楷體" w:cs="Times New Roman"/>
        </w:rPr>
      </w:pPr>
      <w:r w:rsidRPr="003E13DC">
        <w:rPr>
          <w:rFonts w:ascii="Times New Roman" w:eastAsia="標楷體" w:hAnsi="標楷體" w:cs="Times New Roman" w:hint="eastAsia"/>
        </w:rPr>
        <w:t>單一</w:t>
      </w:r>
      <w:r w:rsidRPr="003E13DC">
        <w:rPr>
          <w:rFonts w:ascii="Times New Roman" w:eastAsia="標楷體" w:hAnsi="標楷體" w:cs="Times New Roman"/>
        </w:rPr>
        <w:t>整合型計畫：</w:t>
      </w:r>
      <w:r w:rsidRPr="003E13DC">
        <w:rPr>
          <w:rFonts w:ascii="Times New Roman" w:eastAsia="標楷體" w:hAnsi="標楷體" w:cs="Times New Roman" w:hint="eastAsia"/>
        </w:rPr>
        <w:t>包含總計畫及子計畫，由總計畫主持人依</w:t>
      </w:r>
      <w:r w:rsidRPr="00337E49">
        <w:rPr>
          <w:rFonts w:ascii="Times New Roman" w:eastAsia="標楷體" w:hAnsi="標楷體" w:cs="Times New Roman" w:hint="eastAsia"/>
        </w:rPr>
        <w:t>本徵求公告之計畫目標</w:t>
      </w:r>
      <w:r w:rsidRPr="003E13DC">
        <w:rPr>
          <w:rFonts w:ascii="Times New Roman" w:eastAsia="標楷體" w:hAnsi="標楷體" w:cs="Times New Roman" w:hint="eastAsia"/>
        </w:rPr>
        <w:t>組成研究群，研提跨領域或跨校之計畫，或就特定題目自行組成</w:t>
      </w:r>
      <w:r w:rsidRPr="002E5DBE">
        <w:rPr>
          <w:rFonts w:ascii="Times New Roman" w:eastAsia="標楷體" w:hAnsi="標楷體" w:cs="Times New Roman" w:hint="eastAsia"/>
        </w:rPr>
        <w:t>研究群研提之計畫。</w:t>
      </w:r>
    </w:p>
    <w:p w:rsidR="002B3C12" w:rsidRPr="00DB6954" w:rsidRDefault="00B02CF3" w:rsidP="00D02DC3">
      <w:pPr>
        <w:pStyle w:val="a3"/>
        <w:spacing w:before="100" w:beforeAutospacing="1"/>
        <w:ind w:left="425" w:hangingChars="177" w:hanging="425"/>
        <w:jc w:val="both"/>
        <w:rPr>
          <w:rFonts w:ascii="Times New Roman" w:eastAsia="標楷體" w:hAnsi="標楷體" w:cs="Times New Roman"/>
        </w:rPr>
      </w:pPr>
      <w:r w:rsidRPr="00DB6954">
        <w:rPr>
          <w:rFonts w:ascii="Times New Roman" w:eastAsia="標楷體" w:hAnsi="標楷體" w:cs="Times New Roman" w:hint="eastAsia"/>
        </w:rPr>
        <w:t>五</w:t>
      </w:r>
      <w:r w:rsidR="00CA64BE" w:rsidRPr="00DB6954">
        <w:rPr>
          <w:rFonts w:ascii="Times New Roman" w:eastAsia="標楷體" w:hAnsi="標楷體" w:cs="Times New Roman"/>
        </w:rPr>
        <w:t>、</w:t>
      </w:r>
      <w:r w:rsidR="00CA64BE" w:rsidRPr="00DB6954">
        <w:rPr>
          <w:rFonts w:ascii="Times New Roman" w:eastAsia="標楷體" w:hAnsi="標楷體" w:cs="Times New Roman" w:hint="eastAsia"/>
        </w:rPr>
        <w:t>申請</w:t>
      </w:r>
      <w:r w:rsidR="004309EC" w:rsidRPr="00DB6954">
        <w:rPr>
          <w:rFonts w:ascii="Times New Roman" w:eastAsia="標楷體" w:hAnsi="標楷體" w:cs="Times New Roman" w:hint="eastAsia"/>
        </w:rPr>
        <w:t>作業</w:t>
      </w:r>
      <w:r w:rsidR="00080CCB" w:rsidRPr="00DB6954">
        <w:rPr>
          <w:rFonts w:ascii="Times New Roman" w:eastAsia="標楷體" w:hAnsi="標楷體" w:cs="Times New Roman" w:hint="eastAsia"/>
        </w:rPr>
        <w:t>與審查流程</w:t>
      </w:r>
    </w:p>
    <w:p w:rsidR="004C5484" w:rsidRPr="00BC1B18" w:rsidRDefault="004108A9" w:rsidP="00D02DC3">
      <w:pPr>
        <w:pStyle w:val="a3"/>
        <w:spacing w:after="100" w:afterAutospacing="1"/>
        <w:ind w:leftChars="177" w:left="425"/>
        <w:jc w:val="both"/>
        <w:rPr>
          <w:rFonts w:ascii="Times New Roman" w:eastAsia="標楷體" w:hAnsi="標楷體" w:cs="Times New Roman"/>
          <w:b/>
          <w:u w:val="single"/>
        </w:rPr>
      </w:pPr>
      <w:r w:rsidRPr="00DB6954">
        <w:rPr>
          <w:rFonts w:ascii="Times New Roman" w:eastAsia="標楷體" w:hAnsi="標楷體" w:cs="Times New Roman" w:hint="eastAsia"/>
        </w:rPr>
        <w:t>本計畫申請區分「構想書</w:t>
      </w:r>
      <w:r w:rsidRPr="00DB6954">
        <w:rPr>
          <w:rFonts w:ascii="Times New Roman" w:eastAsia="標楷體" w:hAnsi="標楷體" w:cs="Times New Roman" w:hint="eastAsia"/>
        </w:rPr>
        <w:t>(Pre-proposal)</w:t>
      </w:r>
      <w:r w:rsidRPr="00DB6954">
        <w:rPr>
          <w:rFonts w:ascii="Times New Roman" w:eastAsia="標楷體" w:hAnsi="標楷體" w:cs="Times New Roman" w:hint="eastAsia"/>
        </w:rPr>
        <w:t>」及「完整計畫書</w:t>
      </w:r>
      <w:r w:rsidRPr="00DB6954">
        <w:rPr>
          <w:rFonts w:ascii="Times New Roman" w:eastAsia="標楷體" w:hAnsi="標楷體" w:cs="Times New Roman" w:hint="eastAsia"/>
        </w:rPr>
        <w:t>(Full-proposal)</w:t>
      </w:r>
      <w:r w:rsidRPr="00DB6954">
        <w:rPr>
          <w:rFonts w:ascii="Times New Roman" w:eastAsia="標楷體" w:hAnsi="標楷體" w:cs="Times New Roman" w:hint="eastAsia"/>
        </w:rPr>
        <w:t>」兩階段，由臺美雙方共同審查</w:t>
      </w:r>
      <w:r w:rsidRPr="00DB6954">
        <w:rPr>
          <w:rFonts w:ascii="新細明體" w:hAnsi="新細明體" w:cs="Times New Roman" w:hint="eastAsia"/>
        </w:rPr>
        <w:t>。</w:t>
      </w:r>
      <w:r w:rsidR="004C5484" w:rsidRPr="00DB6954">
        <w:rPr>
          <w:rFonts w:ascii="Times New Roman" w:eastAsia="標楷體" w:hAnsi="標楷體" w:cs="Times New Roman" w:hint="eastAsia"/>
          <w:b/>
          <w:u w:val="single"/>
        </w:rPr>
        <w:t>臺美雙方</w:t>
      </w:r>
      <w:r w:rsidR="00BC1B18" w:rsidRPr="00DB6954">
        <w:rPr>
          <w:rFonts w:ascii="Times New Roman" w:eastAsia="標楷體" w:hAnsi="標楷體" w:cs="Times New Roman" w:hint="eastAsia"/>
          <w:b/>
          <w:u w:val="single"/>
        </w:rPr>
        <w:t>之申請人，必須</w:t>
      </w:r>
      <w:r w:rsidR="004C5484" w:rsidRPr="00DB6954">
        <w:rPr>
          <w:rFonts w:ascii="Times New Roman" w:eastAsia="標楷體" w:hAnsi="標楷體" w:cs="Times New Roman" w:hint="eastAsia"/>
          <w:b/>
          <w:u w:val="single"/>
        </w:rPr>
        <w:t>分別向</w:t>
      </w:r>
      <w:r w:rsidR="00BC1B18" w:rsidRPr="00DB6954">
        <w:rPr>
          <w:rFonts w:ascii="Times New Roman" w:eastAsia="標楷體" w:hAnsi="標楷體" w:cs="Times New Roman" w:hint="eastAsia"/>
          <w:b/>
          <w:u w:val="single"/>
        </w:rPr>
        <w:t>其補助機構</w:t>
      </w:r>
      <w:r w:rsidR="002104FC" w:rsidRPr="00DB6954">
        <w:rPr>
          <w:rFonts w:ascii="Times New Roman" w:eastAsia="標楷體" w:hAnsi="標楷體" w:cs="Times New Roman" w:hint="eastAsia"/>
          <w:b/>
          <w:u w:val="single"/>
        </w:rPr>
        <w:t>依</w:t>
      </w:r>
      <w:r w:rsidR="002104FC" w:rsidRPr="00E7055F">
        <w:rPr>
          <w:rFonts w:ascii="Times New Roman" w:eastAsia="標楷體" w:hAnsi="標楷體" w:cs="Times New Roman" w:hint="eastAsia"/>
          <w:b/>
          <w:u w:val="single"/>
        </w:rPr>
        <w:t>規定</w:t>
      </w:r>
      <w:r w:rsidR="00BC1B18" w:rsidRPr="00BC1B18">
        <w:rPr>
          <w:rFonts w:ascii="Times New Roman" w:eastAsia="標楷體" w:hAnsi="標楷體" w:cs="Times New Roman" w:hint="eastAsia"/>
          <w:b/>
          <w:u w:val="single"/>
        </w:rPr>
        <w:t>提出申請書</w:t>
      </w:r>
      <w:r w:rsidR="00403929" w:rsidRPr="00403929">
        <w:rPr>
          <w:rFonts w:ascii="Times New Roman" w:eastAsia="標楷體" w:hAnsi="標楷體" w:cs="Times New Roman" w:hint="eastAsia"/>
        </w:rPr>
        <w:t>，</w:t>
      </w:r>
      <w:r w:rsidR="00BC1B18" w:rsidRPr="00BC1B18">
        <w:rPr>
          <w:rFonts w:ascii="Times New Roman" w:eastAsia="標楷體" w:hAnsi="標楷體" w:cs="Times New Roman" w:hint="eastAsia"/>
        </w:rPr>
        <w:t>以下為臺方申請</w:t>
      </w:r>
      <w:r w:rsidR="00BC1B18">
        <w:rPr>
          <w:rFonts w:ascii="Times New Roman" w:eastAsia="標楷體" w:hAnsi="標楷體" w:cs="Times New Roman" w:hint="eastAsia"/>
        </w:rPr>
        <w:t>人</w:t>
      </w:r>
      <w:r w:rsidR="00BC1B18" w:rsidRPr="00BC1B18">
        <w:rPr>
          <w:rFonts w:ascii="Times New Roman" w:eastAsia="標楷體" w:hAnsi="標楷體" w:cs="Times New Roman" w:hint="eastAsia"/>
        </w:rPr>
        <w:t>應注意之事項。</w:t>
      </w:r>
    </w:p>
    <w:p w:rsidR="000F4F09" w:rsidRPr="006A4A25" w:rsidRDefault="008F78F9" w:rsidP="00080CCB">
      <w:pPr>
        <w:pStyle w:val="a3"/>
        <w:numPr>
          <w:ilvl w:val="0"/>
          <w:numId w:val="25"/>
        </w:numPr>
        <w:jc w:val="both"/>
        <w:rPr>
          <w:rFonts w:ascii="Times New Roman" w:eastAsia="標楷體" w:hAnsi="Times New Roman" w:cs="Times New Roman"/>
          <w:color w:val="000000"/>
        </w:rPr>
      </w:pPr>
      <w:r w:rsidRPr="00080CCB">
        <w:rPr>
          <w:rFonts w:ascii="Times New Roman" w:eastAsia="標楷體" w:hAnsi="標楷體" w:cs="Times New Roman" w:hint="eastAsia"/>
        </w:rPr>
        <w:t>構想書</w:t>
      </w:r>
      <w:r w:rsidR="000C2A83">
        <w:rPr>
          <w:rFonts w:ascii="Times New Roman" w:eastAsia="標楷體" w:hAnsi="Times New Roman" w:cs="Times New Roman" w:hint="eastAsia"/>
          <w:color w:val="000000"/>
        </w:rPr>
        <w:t>格式</w:t>
      </w:r>
      <w:r w:rsidR="000F4F09" w:rsidRPr="006A4A25">
        <w:rPr>
          <w:rFonts w:ascii="Times New Roman" w:eastAsia="標楷體" w:hAnsi="Times New Roman" w:cs="Times New Roman" w:hint="eastAsia"/>
          <w:color w:val="000000"/>
        </w:rPr>
        <w:t>：如</w:t>
      </w:r>
      <w:r w:rsidR="000F4F09" w:rsidRPr="006A4A25">
        <w:rPr>
          <w:rFonts w:ascii="Times New Roman" w:eastAsia="標楷體" w:hAnsi="Times New Roman" w:cs="Times New Roman" w:hint="eastAsia"/>
        </w:rPr>
        <w:t>附件</w:t>
      </w:r>
      <w:r w:rsidR="000F4F09" w:rsidRPr="006A4A25">
        <w:rPr>
          <w:rFonts w:ascii="Times New Roman" w:eastAsia="標楷體" w:hAnsi="Times New Roman" w:cs="Times New Roman" w:hint="eastAsia"/>
          <w:color w:val="000000"/>
        </w:rPr>
        <w:t>。</w:t>
      </w:r>
    </w:p>
    <w:p w:rsidR="000C7410" w:rsidRPr="008F78F9" w:rsidRDefault="000C7410" w:rsidP="00080CCB">
      <w:pPr>
        <w:pStyle w:val="a3"/>
        <w:numPr>
          <w:ilvl w:val="0"/>
          <w:numId w:val="25"/>
        </w:numPr>
        <w:jc w:val="both"/>
        <w:rPr>
          <w:rFonts w:ascii="Times New Roman" w:eastAsia="標楷體" w:hAnsi="Times New Roman" w:cs="Times New Roman"/>
          <w:color w:val="000000"/>
        </w:rPr>
      </w:pPr>
      <w:r w:rsidRPr="006A4A25">
        <w:rPr>
          <w:rFonts w:ascii="Times New Roman" w:eastAsia="標楷體" w:hAnsi="標楷體" w:cs="Times New Roman" w:hint="eastAsia"/>
        </w:rPr>
        <w:t>申請件數：每人以</w:t>
      </w:r>
      <w:r w:rsidR="008F78F9">
        <w:rPr>
          <w:rFonts w:ascii="Times New Roman" w:eastAsia="標楷體" w:hAnsi="標楷體" w:cs="Times New Roman" w:hint="eastAsia"/>
        </w:rPr>
        <w:t>申請</w:t>
      </w:r>
      <w:r w:rsidRPr="006A4A25">
        <w:rPr>
          <w:rFonts w:ascii="Times New Roman" w:eastAsia="標楷體" w:hAnsi="標楷體" w:cs="Times New Roman"/>
        </w:rPr>
        <w:t>1</w:t>
      </w:r>
      <w:r w:rsidRPr="006A4A25">
        <w:rPr>
          <w:rFonts w:ascii="Times New Roman" w:eastAsia="標楷體" w:hAnsi="標楷體" w:cs="Times New Roman"/>
        </w:rPr>
        <w:t>件為限</w:t>
      </w:r>
      <w:r w:rsidR="006B4054">
        <w:rPr>
          <w:rFonts w:ascii="Times New Roman" w:eastAsia="標楷體" w:hAnsi="Times New Roman" w:cs="Times New Roman" w:hint="eastAsia"/>
        </w:rPr>
        <w:t>，且</w:t>
      </w:r>
      <w:r w:rsidR="00835542" w:rsidRPr="006A4A25">
        <w:rPr>
          <w:rFonts w:ascii="Times New Roman" w:eastAsia="標楷體" w:hAnsi="Times New Roman" w:cs="Times New Roman"/>
        </w:rPr>
        <w:t>相同研究計畫內容，不得重複向</w:t>
      </w:r>
      <w:r w:rsidR="00835542" w:rsidRPr="006A4A25">
        <w:rPr>
          <w:rFonts w:ascii="Times New Roman" w:eastAsia="標楷體" w:hAnsi="Times New Roman" w:cs="Times New Roman" w:hint="eastAsia"/>
        </w:rPr>
        <w:t>本部</w:t>
      </w:r>
      <w:r w:rsidR="00835542" w:rsidRPr="006A4A25">
        <w:rPr>
          <w:rFonts w:ascii="Times New Roman" w:eastAsia="標楷體" w:hAnsi="Times New Roman" w:cs="Times New Roman"/>
        </w:rPr>
        <w:t>或其他機構申請補助</w:t>
      </w:r>
      <w:r w:rsidR="001C711C" w:rsidRPr="006A4A25">
        <w:rPr>
          <w:rFonts w:ascii="Times New Roman" w:eastAsia="標楷體" w:hAnsi="Times New Roman" w:cs="Times New Roman" w:hint="eastAsia"/>
        </w:rPr>
        <w:t>。</w:t>
      </w:r>
    </w:p>
    <w:p w:rsidR="008F78F9" w:rsidRPr="008878BA" w:rsidRDefault="008F78F9" w:rsidP="00080CCB">
      <w:pPr>
        <w:pStyle w:val="a3"/>
        <w:numPr>
          <w:ilvl w:val="0"/>
          <w:numId w:val="25"/>
        </w:numPr>
        <w:jc w:val="both"/>
        <w:rPr>
          <w:rFonts w:ascii="Times New Roman" w:eastAsia="標楷體" w:hAnsi="Times New Roman" w:cs="Times New Roman"/>
          <w:color w:val="000000"/>
        </w:rPr>
      </w:pPr>
      <w:r w:rsidRPr="00357344">
        <w:rPr>
          <w:rFonts w:ascii="Times New Roman" w:eastAsia="標楷體" w:hAnsi="Times New Roman" w:cs="Times New Roman" w:hint="eastAsia"/>
        </w:rPr>
        <w:t>計畫執行期限：</w:t>
      </w:r>
      <w:r w:rsidR="00403929">
        <w:rPr>
          <w:rFonts w:ascii="Times New Roman" w:eastAsia="標楷體" w:hAnsi="Times New Roman" w:cs="Times New Roman" w:hint="eastAsia"/>
        </w:rPr>
        <w:t>民國</w:t>
      </w:r>
      <w:r w:rsidRPr="00357344">
        <w:rPr>
          <w:rFonts w:ascii="Times New Roman" w:eastAsia="標楷體" w:hAnsi="Times New Roman" w:cs="Times New Roman" w:hint="eastAsia"/>
        </w:rPr>
        <w:t>107</w:t>
      </w:r>
      <w:r w:rsidRPr="00357344">
        <w:rPr>
          <w:rFonts w:ascii="Times New Roman" w:eastAsia="標楷體" w:hAnsi="Times New Roman" w:cs="Times New Roman" w:hint="eastAsia"/>
        </w:rPr>
        <w:t>年</w:t>
      </w:r>
      <w:r w:rsidRPr="00357344">
        <w:rPr>
          <w:rFonts w:ascii="Times New Roman" w:eastAsia="標楷體" w:hAnsi="Times New Roman" w:cs="Times New Roman" w:hint="eastAsia"/>
        </w:rPr>
        <w:t>8</w:t>
      </w:r>
      <w:r w:rsidRPr="00357344">
        <w:rPr>
          <w:rFonts w:ascii="Times New Roman" w:eastAsia="標楷體" w:hAnsi="Times New Roman" w:cs="Times New Roman" w:hint="eastAsia"/>
        </w:rPr>
        <w:t>月</w:t>
      </w:r>
      <w:r w:rsidRPr="00357344">
        <w:rPr>
          <w:rFonts w:ascii="Times New Roman" w:eastAsia="標楷體" w:hAnsi="Times New Roman" w:cs="Times New Roman" w:hint="eastAsia"/>
        </w:rPr>
        <w:t>1</w:t>
      </w:r>
      <w:r w:rsidRPr="00357344">
        <w:rPr>
          <w:rFonts w:ascii="Times New Roman" w:eastAsia="標楷體" w:hAnsi="Times New Roman" w:cs="Times New Roman" w:hint="eastAsia"/>
        </w:rPr>
        <w:t>日至</w:t>
      </w:r>
      <w:r w:rsidRPr="00357344">
        <w:rPr>
          <w:rFonts w:ascii="Times New Roman" w:eastAsia="標楷體" w:hAnsi="Times New Roman" w:cs="Times New Roman" w:hint="eastAsia"/>
        </w:rPr>
        <w:t>110</w:t>
      </w:r>
      <w:r w:rsidRPr="00357344">
        <w:rPr>
          <w:rFonts w:ascii="Times New Roman" w:eastAsia="標楷體" w:hAnsi="Times New Roman" w:cs="Times New Roman" w:hint="eastAsia"/>
        </w:rPr>
        <w:t>年</w:t>
      </w:r>
      <w:r w:rsidRPr="00357344">
        <w:rPr>
          <w:rFonts w:ascii="Times New Roman" w:eastAsia="標楷體" w:hAnsi="Times New Roman" w:cs="Times New Roman" w:hint="eastAsia"/>
        </w:rPr>
        <w:t>7</w:t>
      </w:r>
      <w:r w:rsidRPr="00357344">
        <w:rPr>
          <w:rFonts w:ascii="Times New Roman" w:eastAsia="標楷體" w:hAnsi="Times New Roman" w:cs="Times New Roman" w:hint="eastAsia"/>
        </w:rPr>
        <w:t>月</w:t>
      </w:r>
      <w:r w:rsidRPr="00357344">
        <w:rPr>
          <w:rFonts w:ascii="Times New Roman" w:eastAsia="標楷體" w:hAnsi="Times New Roman" w:cs="Times New Roman" w:hint="eastAsia"/>
        </w:rPr>
        <w:t>31</w:t>
      </w:r>
      <w:r w:rsidRPr="00357344">
        <w:rPr>
          <w:rFonts w:ascii="Times New Roman" w:eastAsia="標楷體" w:hAnsi="Times New Roman" w:cs="Times New Roman" w:hint="eastAsia"/>
        </w:rPr>
        <w:t>日，共</w:t>
      </w:r>
      <w:r w:rsidRPr="00357344">
        <w:rPr>
          <w:rFonts w:ascii="Times New Roman" w:eastAsia="標楷體" w:hAnsi="Times New Roman" w:cs="Times New Roman" w:hint="eastAsia"/>
        </w:rPr>
        <w:t>3</w:t>
      </w:r>
      <w:r w:rsidRPr="00357344">
        <w:rPr>
          <w:rFonts w:ascii="Times New Roman" w:eastAsia="標楷體" w:hAnsi="Times New Roman" w:cs="Times New Roman" w:hint="eastAsia"/>
        </w:rPr>
        <w:t>年。</w:t>
      </w:r>
    </w:p>
    <w:p w:rsidR="008878BA" w:rsidRPr="00DE4952" w:rsidRDefault="008878BA" w:rsidP="008878BA">
      <w:pPr>
        <w:pStyle w:val="a3"/>
        <w:numPr>
          <w:ilvl w:val="0"/>
          <w:numId w:val="25"/>
        </w:numPr>
        <w:jc w:val="both"/>
        <w:rPr>
          <w:rFonts w:ascii="Times New Roman" w:eastAsia="標楷體" w:hAnsi="Times New Roman" w:cs="Times New Roman"/>
        </w:rPr>
      </w:pPr>
      <w:r w:rsidRPr="008E1A08">
        <w:rPr>
          <w:rFonts w:ascii="標楷體" w:eastAsia="標楷體" w:hAnsi="標楷體" w:cs="Times New Roman" w:hint="eastAsia"/>
          <w:b/>
        </w:rPr>
        <w:t>經費編列說明</w:t>
      </w:r>
    </w:p>
    <w:p w:rsidR="008878BA" w:rsidRPr="00DB6954" w:rsidRDefault="008878BA" w:rsidP="008878BA">
      <w:pPr>
        <w:pStyle w:val="a3"/>
        <w:numPr>
          <w:ilvl w:val="0"/>
          <w:numId w:val="32"/>
        </w:numPr>
        <w:ind w:left="1134" w:hanging="425"/>
        <w:jc w:val="both"/>
        <w:rPr>
          <w:rFonts w:ascii="Times New Roman" w:eastAsia="標楷體" w:hAnsi="Times New Roman" w:cs="Times New Roman"/>
        </w:rPr>
      </w:pPr>
      <w:r w:rsidRPr="00DB6954">
        <w:rPr>
          <w:rFonts w:ascii="Times New Roman" w:eastAsia="標楷體" w:hAnsi="Times New Roman" w:cs="Times New Roman" w:hint="eastAsia"/>
        </w:rPr>
        <w:lastRenderedPageBreak/>
        <w:t>補助金額：博士後研究人力與計畫研究所需經費，</w:t>
      </w:r>
      <w:r w:rsidRPr="00DB6954">
        <w:rPr>
          <w:rFonts w:ascii="Times New Roman" w:eastAsia="標楷體" w:hAnsi="Times New Roman" w:cs="Times New Roman" w:hint="eastAsia"/>
          <w:b/>
        </w:rPr>
        <w:t>合計補助總金額上限以</w:t>
      </w:r>
      <w:r w:rsidRPr="00DB6954">
        <w:rPr>
          <w:rFonts w:ascii="Times New Roman" w:eastAsia="標楷體" w:hAnsi="Times New Roman" w:cs="Times New Roman" w:hint="eastAsia"/>
          <w:b/>
        </w:rPr>
        <w:t>300</w:t>
      </w:r>
      <w:r w:rsidRPr="00DB6954">
        <w:rPr>
          <w:rFonts w:ascii="Times New Roman" w:eastAsia="標楷體" w:hAnsi="Times New Roman" w:cs="Times New Roman" w:hint="eastAsia"/>
          <w:b/>
        </w:rPr>
        <w:t>萬元</w:t>
      </w:r>
      <w:r w:rsidRPr="00DB6954">
        <w:rPr>
          <w:rFonts w:ascii="Times New Roman" w:eastAsia="標楷體" w:hAnsi="Times New Roman" w:cs="Times New Roman" w:hint="eastAsia"/>
          <w:b/>
        </w:rPr>
        <w:t>/</w:t>
      </w:r>
      <w:r w:rsidRPr="00DB6954">
        <w:rPr>
          <w:rFonts w:ascii="Times New Roman" w:eastAsia="標楷體" w:hAnsi="Times New Roman" w:cs="Times New Roman" w:hint="eastAsia"/>
          <w:b/>
        </w:rPr>
        <w:t>年為原則</w:t>
      </w:r>
      <w:r w:rsidRPr="00DB6954">
        <w:rPr>
          <w:rFonts w:ascii="Times New Roman" w:eastAsia="標楷體" w:hAnsi="Times New Roman" w:cs="Times New Roman" w:hint="eastAsia"/>
        </w:rPr>
        <w:t>。</w:t>
      </w:r>
      <w:r w:rsidR="003C3DD4" w:rsidRPr="00DB6954">
        <w:rPr>
          <w:rFonts w:ascii="Times New Roman" w:eastAsia="標楷體" w:hAnsi="Times New Roman" w:cs="Times New Roman" w:hint="eastAsia"/>
        </w:rPr>
        <w:t>本計畫經費係專款專用，未獲補助案件不接受申覆</w:t>
      </w:r>
      <w:r w:rsidR="003C3DD4" w:rsidRPr="00DB6954">
        <w:rPr>
          <w:rFonts w:ascii="新細明體" w:hAnsi="新細明體" w:cs="Times New Roman" w:hint="eastAsia"/>
        </w:rPr>
        <w:t>。</w:t>
      </w:r>
    </w:p>
    <w:p w:rsidR="008878BA" w:rsidRPr="00DB6954" w:rsidRDefault="008878BA" w:rsidP="008878BA">
      <w:pPr>
        <w:pStyle w:val="a3"/>
        <w:numPr>
          <w:ilvl w:val="0"/>
          <w:numId w:val="32"/>
        </w:numPr>
        <w:ind w:left="1134" w:hanging="425"/>
        <w:jc w:val="both"/>
        <w:rPr>
          <w:rFonts w:ascii="Times New Roman" w:eastAsia="標楷體" w:hAnsi="Times New Roman" w:cs="Times New Roman"/>
        </w:rPr>
      </w:pPr>
      <w:r w:rsidRPr="00DB6954">
        <w:rPr>
          <w:rFonts w:ascii="Times New Roman" w:eastAsia="標楷體" w:hAnsi="Times New Roman" w:cs="Times New Roman" w:hint="eastAsia"/>
        </w:rPr>
        <w:t>注意事項：</w:t>
      </w:r>
      <w:r w:rsidRPr="00DB6954">
        <w:rPr>
          <w:rStyle w:val="ac"/>
          <w:rFonts w:ascii="標楷體" w:eastAsia="標楷體" w:hAnsi="標楷體" w:hint="eastAsia"/>
          <w:b/>
          <w:i w:val="0"/>
          <w:color w:val="FF0000"/>
        </w:rPr>
        <w:t>計畫主持人配合</w:t>
      </w:r>
      <w:r w:rsidR="00151E58" w:rsidRPr="00DB6954">
        <w:rPr>
          <w:rStyle w:val="ac"/>
          <w:rFonts w:ascii="標楷體" w:eastAsia="標楷體" w:hAnsi="標楷體" w:hint="eastAsia"/>
          <w:b/>
          <w:i w:val="0"/>
          <w:color w:val="FF0000"/>
        </w:rPr>
        <w:t>臺方與</w:t>
      </w:r>
      <w:r w:rsidRPr="00DB6954">
        <w:rPr>
          <w:rStyle w:val="ac"/>
          <w:rFonts w:ascii="標楷體" w:eastAsia="標楷體" w:hAnsi="標楷體" w:hint="eastAsia"/>
          <w:b/>
          <w:i w:val="0"/>
          <w:color w:val="FF0000"/>
        </w:rPr>
        <w:t>美方之相關規劃，進行年度或期末成果簡報致使產生業務費</w:t>
      </w:r>
      <w:r w:rsidRPr="00DB6954">
        <w:rPr>
          <w:rStyle w:val="ac"/>
          <w:rFonts w:ascii="新細明體" w:hAnsi="新細明體" w:hint="eastAsia"/>
          <w:b/>
          <w:i w:val="0"/>
          <w:color w:val="FF0000"/>
        </w:rPr>
        <w:t>、</w:t>
      </w:r>
      <w:r w:rsidRPr="00DB6954">
        <w:rPr>
          <w:rStyle w:val="ac"/>
          <w:rFonts w:ascii="標楷體" w:eastAsia="標楷體" w:hAnsi="標楷體" w:hint="eastAsia"/>
          <w:b/>
          <w:i w:val="0"/>
          <w:color w:val="FF0000"/>
        </w:rPr>
        <w:t>國外差旅費等</w:t>
      </w:r>
      <w:r w:rsidR="000978A1" w:rsidRPr="00DB6954">
        <w:rPr>
          <w:rStyle w:val="ac"/>
          <w:rFonts w:ascii="標楷體" w:eastAsia="標楷體" w:hAnsi="標楷體" w:hint="eastAsia"/>
          <w:b/>
          <w:i w:val="0"/>
          <w:color w:val="FF0000"/>
        </w:rPr>
        <w:t>相關</w:t>
      </w:r>
      <w:r w:rsidRPr="00DB6954">
        <w:rPr>
          <w:rStyle w:val="ac"/>
          <w:rFonts w:ascii="標楷體" w:eastAsia="標楷體" w:hAnsi="標楷體" w:hint="eastAsia"/>
          <w:b/>
          <w:i w:val="0"/>
          <w:color w:val="FF0000"/>
        </w:rPr>
        <w:t>支出，由該計畫經費項下勻支，不得另案再向本部申請</w:t>
      </w:r>
      <w:r w:rsidRPr="00DB6954">
        <w:rPr>
          <w:rStyle w:val="ac"/>
          <w:rFonts w:ascii="新細明體" w:hAnsi="新細明體" w:hint="eastAsia"/>
          <w:b/>
          <w:i w:val="0"/>
          <w:color w:val="FF0000"/>
        </w:rPr>
        <w:t>。</w:t>
      </w:r>
    </w:p>
    <w:p w:rsidR="008878BA" w:rsidRPr="00DB6954" w:rsidRDefault="008878BA" w:rsidP="008878BA">
      <w:pPr>
        <w:pStyle w:val="a3"/>
        <w:numPr>
          <w:ilvl w:val="0"/>
          <w:numId w:val="32"/>
        </w:numPr>
        <w:ind w:left="1134" w:hanging="425"/>
        <w:jc w:val="both"/>
        <w:rPr>
          <w:rFonts w:ascii="Times New Roman" w:eastAsia="標楷體" w:hAnsi="Times New Roman" w:cs="Times New Roman"/>
        </w:rPr>
      </w:pPr>
      <w:r w:rsidRPr="00DB6954">
        <w:rPr>
          <w:rFonts w:ascii="Times New Roman" w:eastAsia="標楷體" w:hAnsi="Times New Roman" w:cs="Times New Roman" w:hint="eastAsia"/>
        </w:rPr>
        <w:t>如有未盡說明之處，請依</w:t>
      </w:r>
      <w:r w:rsidRPr="00DB6954">
        <w:rPr>
          <w:rFonts w:ascii="Times New Roman" w:eastAsia="標楷體" w:hAnsi="Times New Roman" w:cs="Times New Roman"/>
        </w:rPr>
        <w:t>本部專題研究計畫作業要點</w:t>
      </w:r>
      <w:r w:rsidRPr="00DB6954">
        <w:rPr>
          <w:rFonts w:ascii="Times New Roman" w:eastAsia="標楷體" w:hAnsi="Times New Roman" w:cs="Times New Roman" w:hint="eastAsia"/>
        </w:rPr>
        <w:t>與專題研究計畫經費處理原則等</w:t>
      </w:r>
      <w:r w:rsidRPr="00DB6954">
        <w:rPr>
          <w:rFonts w:ascii="Times New Roman" w:eastAsia="標楷體" w:hAnsi="Times New Roman" w:cs="Times New Roman"/>
        </w:rPr>
        <w:t>相關規定</w:t>
      </w:r>
      <w:r w:rsidRPr="00DB6954">
        <w:rPr>
          <w:rFonts w:ascii="Times New Roman" w:eastAsia="標楷體" w:hAnsi="Times New Roman" w:cs="Times New Roman" w:hint="eastAsia"/>
        </w:rPr>
        <w:t>辦理</w:t>
      </w:r>
      <w:r w:rsidRPr="00DB6954">
        <w:rPr>
          <w:rFonts w:ascii="Times New Roman" w:eastAsia="標楷體" w:hAnsi="Times New Roman" w:cs="Times New Roman"/>
        </w:rPr>
        <w:t>。</w:t>
      </w:r>
    </w:p>
    <w:p w:rsidR="00415577" w:rsidRPr="00DB6954" w:rsidRDefault="002C7113" w:rsidP="00080CCB">
      <w:pPr>
        <w:pStyle w:val="a3"/>
        <w:numPr>
          <w:ilvl w:val="0"/>
          <w:numId w:val="25"/>
        </w:numPr>
        <w:jc w:val="both"/>
        <w:rPr>
          <w:rFonts w:ascii="Times New Roman" w:eastAsia="標楷體" w:hAnsi="Times New Roman" w:cs="Times New Roman"/>
        </w:rPr>
      </w:pPr>
      <w:r w:rsidRPr="00DB6954">
        <w:rPr>
          <w:rFonts w:ascii="Times New Roman" w:eastAsia="標楷體" w:hAnsi="Times New Roman" w:cs="Times New Roman" w:hint="eastAsia"/>
          <w:color w:val="000000"/>
        </w:rPr>
        <w:t>構想書</w:t>
      </w:r>
      <w:r w:rsidR="00CC60DE" w:rsidRPr="00DB6954">
        <w:rPr>
          <w:rFonts w:ascii="Times New Roman" w:eastAsia="標楷體" w:hAnsi="Times New Roman" w:cs="Times New Roman" w:hint="eastAsia"/>
          <w:color w:val="000000"/>
        </w:rPr>
        <w:t>申請期限及送達方式</w:t>
      </w:r>
      <w:r w:rsidR="00415577" w:rsidRPr="00DB6954">
        <w:rPr>
          <w:rFonts w:ascii="Times New Roman" w:eastAsia="標楷體" w:hAnsi="Times New Roman" w:cs="Times New Roman" w:hint="eastAsia"/>
          <w:color w:val="000000"/>
        </w:rPr>
        <w:t>：</w:t>
      </w:r>
      <w:r w:rsidR="00065CF2" w:rsidRPr="00DB6954">
        <w:rPr>
          <w:rFonts w:ascii="Times New Roman" w:eastAsia="標楷體" w:hAnsi="Times New Roman" w:cs="Times New Roman"/>
        </w:rPr>
        <w:t>申請人請循本部</w:t>
      </w:r>
      <w:r w:rsidR="00D6059E">
        <w:rPr>
          <w:rFonts w:ascii="Times New Roman" w:eastAsia="標楷體" w:hAnsi="Times New Roman" w:cs="Times New Roman" w:hint="eastAsia"/>
        </w:rPr>
        <w:t>學術研發服務網登入</w:t>
      </w:r>
      <w:r w:rsidR="00065CF2" w:rsidRPr="00DB6954">
        <w:rPr>
          <w:rFonts w:ascii="Times New Roman" w:eastAsia="標楷體" w:hAnsi="Times New Roman" w:cs="Times New Roman" w:hint="eastAsia"/>
        </w:rPr>
        <w:t>「</w:t>
      </w:r>
      <w:r w:rsidR="00FF79AC">
        <w:rPr>
          <w:rFonts w:ascii="Times New Roman" w:eastAsia="標楷體" w:hAnsi="Times New Roman" w:cs="Times New Roman" w:hint="eastAsia"/>
        </w:rPr>
        <w:t>申辦項目</w:t>
      </w:r>
      <w:r w:rsidR="00FF79AC">
        <w:rPr>
          <w:rFonts w:ascii="Times New Roman" w:eastAsia="標楷體" w:hAnsi="Times New Roman" w:cs="Times New Roman" w:hint="eastAsia"/>
        </w:rPr>
        <w:t>/</w:t>
      </w:r>
      <w:r w:rsidR="00A55E44" w:rsidRPr="00DB6954">
        <w:rPr>
          <w:rFonts w:ascii="Times New Roman" w:eastAsia="標楷體" w:hAnsi="Times New Roman" w:cs="Times New Roman" w:hint="eastAsia"/>
        </w:rPr>
        <w:t>專題</w:t>
      </w:r>
      <w:r w:rsidR="00FF79AC">
        <w:rPr>
          <w:rFonts w:ascii="Times New Roman" w:eastAsia="標楷體" w:hAnsi="Times New Roman" w:cs="Times New Roman" w:hint="eastAsia"/>
        </w:rPr>
        <w:t>研究</w:t>
      </w:r>
      <w:r w:rsidR="00A55E44" w:rsidRPr="00DB6954">
        <w:rPr>
          <w:rFonts w:ascii="Times New Roman" w:eastAsia="標楷體" w:hAnsi="Times New Roman" w:cs="Times New Roman" w:hint="eastAsia"/>
        </w:rPr>
        <w:t>計畫／</w:t>
      </w:r>
      <w:r w:rsidR="00FF79AC" w:rsidRPr="00FF79AC">
        <w:rPr>
          <w:rFonts w:ascii="Times New Roman" w:eastAsia="標楷體" w:hAnsi="Times New Roman" w:cs="Times New Roman"/>
        </w:rPr>
        <w:t>臺美奈米材料基礎科學研發共同合作研究計畫構想書</w:t>
      </w:r>
      <w:r w:rsidR="00065CF2" w:rsidRPr="00DB6954">
        <w:rPr>
          <w:rFonts w:ascii="Times New Roman" w:eastAsia="標楷體" w:hAnsi="Times New Roman" w:cs="Times New Roman" w:hint="eastAsia"/>
        </w:rPr>
        <w:t>」</w:t>
      </w:r>
      <w:r w:rsidR="00065CF2" w:rsidRPr="00DB6954">
        <w:rPr>
          <w:rFonts w:ascii="Times New Roman" w:eastAsia="標楷體" w:hAnsi="Times New Roman" w:cs="Times New Roman"/>
        </w:rPr>
        <w:t>線上申請方式作業，</w:t>
      </w:r>
      <w:r w:rsidR="00907D6F" w:rsidRPr="00DB6954">
        <w:rPr>
          <w:rFonts w:ascii="Times New Roman" w:eastAsia="標楷體" w:hAnsi="Times New Roman" w:cs="Times New Roman" w:hint="eastAsia"/>
          <w:b/>
          <w:color w:val="FF0000"/>
          <w:u w:val="single"/>
        </w:rPr>
        <w:t>申請</w:t>
      </w:r>
      <w:r w:rsidR="00AF6EC0" w:rsidRPr="00DB6954">
        <w:rPr>
          <w:rFonts w:ascii="Times New Roman" w:eastAsia="標楷體" w:hAnsi="Times New Roman" w:cs="Times New Roman" w:hint="eastAsia"/>
          <w:b/>
          <w:color w:val="FF0000"/>
          <w:u w:val="single"/>
        </w:rPr>
        <w:t>截止時間</w:t>
      </w:r>
      <w:r w:rsidR="00907D6F" w:rsidRPr="00DB6954">
        <w:rPr>
          <w:rFonts w:ascii="Times New Roman" w:eastAsia="標楷體" w:hAnsi="Times New Roman" w:cs="Times New Roman" w:hint="eastAsia"/>
          <w:b/>
          <w:color w:val="FF0000"/>
          <w:u w:val="single"/>
        </w:rPr>
        <w:t>為</w:t>
      </w:r>
      <w:r w:rsidR="00065CF2" w:rsidRPr="00DB6954">
        <w:rPr>
          <w:rFonts w:ascii="Times New Roman" w:eastAsia="標楷體" w:hAnsi="Times New Roman" w:cs="Times New Roman"/>
          <w:b/>
          <w:color w:val="FF0000"/>
          <w:u w:val="single"/>
        </w:rPr>
        <w:t>10</w:t>
      </w:r>
      <w:r w:rsidR="00FE6C5B" w:rsidRPr="00DB6954">
        <w:rPr>
          <w:rFonts w:ascii="Times New Roman" w:eastAsia="標楷體" w:hAnsi="Times New Roman" w:cs="Times New Roman"/>
          <w:b/>
          <w:color w:val="FF0000"/>
          <w:u w:val="single"/>
        </w:rPr>
        <w:t>7</w:t>
      </w:r>
      <w:r w:rsidR="00065CF2" w:rsidRPr="00DB6954">
        <w:rPr>
          <w:rFonts w:ascii="Times New Roman" w:eastAsia="標楷體" w:hAnsi="Times New Roman" w:cs="Times New Roman" w:hint="eastAsia"/>
          <w:b/>
          <w:color w:val="FF0000"/>
          <w:u w:val="single"/>
        </w:rPr>
        <w:t>年</w:t>
      </w:r>
      <w:r w:rsidR="001C37FF" w:rsidRPr="00DB6954">
        <w:rPr>
          <w:rFonts w:ascii="Times New Roman" w:eastAsia="標楷體" w:hAnsi="Times New Roman" w:cs="Times New Roman" w:hint="eastAsia"/>
          <w:b/>
          <w:color w:val="FF0000"/>
          <w:u w:val="single"/>
        </w:rPr>
        <w:t>1</w:t>
      </w:r>
      <w:r w:rsidR="00065CF2" w:rsidRPr="00DB6954">
        <w:rPr>
          <w:rFonts w:ascii="Times New Roman" w:eastAsia="標楷體" w:hAnsi="Times New Roman" w:cs="Times New Roman" w:hint="eastAsia"/>
          <w:b/>
          <w:color w:val="FF0000"/>
          <w:u w:val="single"/>
        </w:rPr>
        <w:t>月</w:t>
      </w:r>
      <w:r w:rsidR="00FE6C5B" w:rsidRPr="00DB6954">
        <w:rPr>
          <w:rFonts w:ascii="Times New Roman" w:eastAsia="標楷體" w:hAnsi="Times New Roman" w:cs="Times New Roman" w:hint="eastAsia"/>
          <w:b/>
          <w:color w:val="FF0000"/>
          <w:u w:val="single"/>
        </w:rPr>
        <w:t>8</w:t>
      </w:r>
      <w:r w:rsidR="00065CF2" w:rsidRPr="00DB6954">
        <w:rPr>
          <w:rFonts w:ascii="Times New Roman" w:eastAsia="標楷體" w:hAnsi="Times New Roman" w:cs="Times New Roman" w:hint="eastAsia"/>
          <w:b/>
          <w:color w:val="FF0000"/>
          <w:u w:val="single"/>
        </w:rPr>
        <w:t>日</w:t>
      </w:r>
      <w:r w:rsidR="00914D87">
        <w:rPr>
          <w:rFonts w:ascii="Times New Roman" w:eastAsia="標楷體" w:hAnsi="Times New Roman" w:cs="Times New Roman" w:hint="eastAsia"/>
          <w:b/>
          <w:color w:val="FF0000"/>
          <w:u w:val="single"/>
        </w:rPr>
        <w:t>止</w:t>
      </w:r>
      <w:r w:rsidR="00C24E7D" w:rsidRPr="00DB6954">
        <w:rPr>
          <w:rFonts w:ascii="新細明體" w:hAnsi="新細明體" w:cs="Times New Roman" w:hint="eastAsia"/>
          <w:b/>
          <w:color w:val="FF0000"/>
          <w:u w:val="single"/>
        </w:rPr>
        <w:t>。</w:t>
      </w:r>
      <w:r w:rsidR="00C24E7D" w:rsidRPr="00DB6954">
        <w:rPr>
          <w:rFonts w:ascii="Times New Roman" w:eastAsia="標楷體" w:hAnsi="Times New Roman" w:cs="Times New Roman"/>
          <w:b/>
          <w:color w:val="FF0000"/>
          <w:u w:val="single"/>
        </w:rPr>
        <w:br/>
      </w:r>
      <w:r w:rsidR="00C24E7D" w:rsidRPr="00DB6954">
        <w:rPr>
          <w:rFonts w:ascii="Times New Roman" w:eastAsia="標楷體" w:hAnsi="Times New Roman" w:cs="Times New Roman" w:hint="eastAsia"/>
          <w:color w:val="000000"/>
        </w:rPr>
        <w:t>申請人於系統繳交送出後，顯示</w:t>
      </w:r>
      <w:r w:rsidR="00836371" w:rsidRPr="00DB6954">
        <w:rPr>
          <w:rFonts w:ascii="Times New Roman" w:eastAsia="標楷體" w:hAnsi="Times New Roman" w:cs="Times New Roman" w:hint="eastAsia"/>
          <w:color w:val="000000"/>
        </w:rPr>
        <w:t>「</w:t>
      </w:r>
      <w:r w:rsidR="00277B0E" w:rsidRPr="00DB6954">
        <w:rPr>
          <w:rFonts w:ascii="Times New Roman" w:eastAsia="標楷體" w:hAnsi="Times New Roman" w:cs="Times New Roman" w:hint="eastAsia"/>
          <w:color w:val="000000"/>
        </w:rPr>
        <w:t>計畫狀態：</w:t>
      </w:r>
      <w:r w:rsidR="00836371" w:rsidRPr="00DB6954">
        <w:rPr>
          <w:rFonts w:ascii="Times New Roman" w:eastAsia="標楷體" w:hAnsi="Times New Roman" w:cs="Times New Roman" w:hint="eastAsia"/>
          <w:color w:val="000000"/>
        </w:rPr>
        <w:t>繳交送出</w:t>
      </w:r>
      <w:r w:rsidR="00836371" w:rsidRPr="00DB6954">
        <w:rPr>
          <w:rFonts w:ascii="Times New Roman" w:eastAsia="標楷體" w:hAnsi="Times New Roman" w:cs="Times New Roman" w:hint="eastAsia"/>
          <w:color w:val="000000"/>
        </w:rPr>
        <w:t>(</w:t>
      </w:r>
      <w:r w:rsidR="00836371" w:rsidRPr="00DB6954">
        <w:rPr>
          <w:rFonts w:ascii="Times New Roman" w:eastAsia="標楷體" w:hAnsi="Times New Roman" w:cs="Times New Roman" w:hint="eastAsia"/>
          <w:color w:val="000000"/>
        </w:rPr>
        <w:t>科技部</w:t>
      </w:r>
      <w:r w:rsidR="00836371" w:rsidRPr="00DB6954">
        <w:rPr>
          <w:rFonts w:ascii="Times New Roman" w:eastAsia="標楷體" w:hAnsi="Times New Roman" w:cs="Times New Roman" w:hint="eastAsia"/>
          <w:color w:val="000000"/>
        </w:rPr>
        <w:t>)</w:t>
      </w:r>
      <w:r w:rsidR="00836371" w:rsidRPr="00DB6954">
        <w:rPr>
          <w:rFonts w:ascii="Times New Roman" w:eastAsia="標楷體" w:hAnsi="Times New Roman" w:cs="Times New Roman" w:hint="eastAsia"/>
          <w:color w:val="000000"/>
        </w:rPr>
        <w:t>」</w:t>
      </w:r>
      <w:r w:rsidR="00415577" w:rsidRPr="00DB6954">
        <w:rPr>
          <w:rFonts w:ascii="Times New Roman" w:eastAsia="標楷體" w:hAnsi="Times New Roman" w:cs="Times New Roman" w:hint="eastAsia"/>
        </w:rPr>
        <w:t>。</w:t>
      </w:r>
      <w:r w:rsidR="00C24E7D" w:rsidRPr="00DB6954">
        <w:rPr>
          <w:rFonts w:ascii="Times New Roman" w:eastAsia="標楷體" w:hAnsi="Times New Roman" w:cs="Times New Roman"/>
        </w:rPr>
        <w:br/>
      </w:r>
      <w:r w:rsidR="0063658F" w:rsidRPr="00DB6954">
        <w:rPr>
          <w:rFonts w:ascii="Times New Roman" w:eastAsia="標楷體" w:hAnsi="Times New Roman" w:cs="Times New Roman" w:hint="eastAsia"/>
        </w:rPr>
        <w:t>本階段我方申請案</w:t>
      </w:r>
      <w:r w:rsidR="0063658F" w:rsidRPr="00DB6954">
        <w:rPr>
          <w:rFonts w:ascii="Times New Roman" w:eastAsia="標楷體" w:hAnsi="Times New Roman" w:cs="Times New Roman" w:hint="eastAsia"/>
          <w:b/>
          <w:u w:val="single"/>
        </w:rPr>
        <w:t>不須</w:t>
      </w:r>
      <w:r w:rsidR="0063658F" w:rsidRPr="00DB6954">
        <w:rPr>
          <w:rFonts w:ascii="Times New Roman" w:eastAsia="標楷體" w:hAnsi="Times New Roman" w:cs="Times New Roman" w:hint="eastAsia"/>
        </w:rPr>
        <w:t>經申請人任職機構於系統中彙整後送出。</w:t>
      </w:r>
    </w:p>
    <w:p w:rsidR="0099037F" w:rsidRPr="00DB6954" w:rsidRDefault="00C7526A" w:rsidP="00C33DC9">
      <w:pPr>
        <w:pStyle w:val="a3"/>
        <w:numPr>
          <w:ilvl w:val="0"/>
          <w:numId w:val="25"/>
        </w:numPr>
        <w:jc w:val="both"/>
        <w:rPr>
          <w:rFonts w:ascii="Times New Roman" w:eastAsia="標楷體" w:hAnsi="Times New Roman" w:cs="Times New Roman"/>
        </w:rPr>
      </w:pPr>
      <w:r w:rsidRPr="00DB6954">
        <w:rPr>
          <w:rFonts w:ascii="Times New Roman" w:eastAsia="標楷體" w:hAnsi="Times New Roman" w:cs="Times New Roman" w:hint="eastAsia"/>
          <w:color w:val="000000"/>
        </w:rPr>
        <w:t>構想書</w:t>
      </w:r>
      <w:r w:rsidR="00080CCB" w:rsidRPr="00DB6954">
        <w:rPr>
          <w:rFonts w:ascii="Times New Roman" w:eastAsia="標楷體" w:hAnsi="Times New Roman" w:cs="Times New Roman" w:hint="eastAsia"/>
          <w:color w:val="000000"/>
        </w:rPr>
        <w:t>審查</w:t>
      </w:r>
      <w:r w:rsidR="000958AB" w:rsidRPr="00DB6954">
        <w:rPr>
          <w:rFonts w:ascii="Times New Roman" w:eastAsia="標楷體" w:hAnsi="Times New Roman" w:cs="Times New Roman" w:hint="eastAsia"/>
          <w:color w:val="000000"/>
        </w:rPr>
        <w:t>方式</w:t>
      </w:r>
      <w:r w:rsidR="00415577" w:rsidRPr="00DB6954">
        <w:rPr>
          <w:rFonts w:ascii="Times New Roman" w:eastAsia="標楷體" w:hAnsi="Times New Roman" w:cs="Times New Roman" w:hint="eastAsia"/>
          <w:color w:val="000000"/>
        </w:rPr>
        <w:t>：</w:t>
      </w:r>
      <w:r w:rsidR="000E2206" w:rsidRPr="00DB6954">
        <w:rPr>
          <w:rFonts w:ascii="Times New Roman" w:eastAsia="標楷體" w:hAnsi="Times New Roman" w:cs="Times New Roman" w:hint="eastAsia"/>
          <w:b/>
          <w:color w:val="000000"/>
        </w:rPr>
        <w:t>確定臺美雙方之申請人皆符合申請資格後</w:t>
      </w:r>
      <w:r w:rsidR="000E2206" w:rsidRPr="00DB6954">
        <w:rPr>
          <w:rFonts w:ascii="Times New Roman" w:eastAsia="標楷體" w:hAnsi="Times New Roman" w:cs="Times New Roman" w:hint="eastAsia"/>
          <w:color w:val="000000"/>
        </w:rPr>
        <w:t>，</w:t>
      </w:r>
      <w:r w:rsidR="00990034" w:rsidRPr="00DB6954">
        <w:rPr>
          <w:rFonts w:ascii="Times New Roman" w:eastAsia="標楷體" w:hAnsi="Times New Roman" w:cs="Times New Roman" w:hint="eastAsia"/>
          <w:b/>
          <w:color w:val="000000"/>
        </w:rPr>
        <w:t>申請人</w:t>
      </w:r>
      <w:r w:rsidR="00080CCB" w:rsidRPr="00DB6954">
        <w:rPr>
          <w:rFonts w:ascii="Times New Roman" w:eastAsia="標楷體" w:hAnsi="Times New Roman" w:cs="Times New Roman" w:hint="eastAsia"/>
          <w:b/>
          <w:color w:val="000000"/>
        </w:rPr>
        <w:t>需</w:t>
      </w:r>
      <w:r w:rsidR="00F72325" w:rsidRPr="00DB6954">
        <w:rPr>
          <w:rFonts w:ascii="Times New Roman" w:eastAsia="標楷體" w:hAnsi="Times New Roman" w:cs="Times New Roman" w:hint="eastAsia"/>
          <w:b/>
          <w:color w:val="000000"/>
        </w:rPr>
        <w:t>至本</w:t>
      </w:r>
      <w:r w:rsidR="00774714" w:rsidRPr="00DB6954">
        <w:rPr>
          <w:rFonts w:ascii="Times New Roman" w:eastAsia="標楷體" w:hAnsi="Times New Roman" w:cs="Times New Roman" w:hint="eastAsia"/>
          <w:b/>
          <w:color w:val="000000"/>
        </w:rPr>
        <w:t>部進行</w:t>
      </w:r>
      <w:r w:rsidR="00415577" w:rsidRPr="00DB6954">
        <w:rPr>
          <w:rFonts w:ascii="Times New Roman" w:eastAsia="標楷體" w:hAnsi="Times New Roman" w:cs="Times New Roman" w:hint="eastAsia"/>
          <w:b/>
          <w:color w:val="000000"/>
        </w:rPr>
        <w:t>簡報</w:t>
      </w:r>
      <w:r w:rsidR="00DF7E4E" w:rsidRPr="00DB6954">
        <w:rPr>
          <w:rFonts w:ascii="Times New Roman" w:eastAsia="標楷體" w:hAnsi="Times New Roman" w:cs="Times New Roman" w:hint="eastAsia"/>
          <w:b/>
          <w:color w:val="000000"/>
        </w:rPr>
        <w:t>並</w:t>
      </w:r>
      <w:r w:rsidR="00774714" w:rsidRPr="00DB6954">
        <w:rPr>
          <w:rFonts w:ascii="Times New Roman" w:eastAsia="標楷體" w:hAnsi="Times New Roman" w:cs="Times New Roman" w:hint="eastAsia"/>
          <w:b/>
          <w:color w:val="000000"/>
        </w:rPr>
        <w:t>接受</w:t>
      </w:r>
      <w:r w:rsidR="00DF7E4E" w:rsidRPr="00DB6954">
        <w:rPr>
          <w:rFonts w:ascii="Times New Roman" w:eastAsia="標楷體" w:hAnsi="Times New Roman" w:cs="Times New Roman" w:hint="eastAsia"/>
          <w:b/>
          <w:color w:val="000000"/>
        </w:rPr>
        <w:t>詢答</w:t>
      </w:r>
      <w:r w:rsidR="00990034" w:rsidRPr="00DB6954">
        <w:rPr>
          <w:rFonts w:ascii="Times New Roman" w:eastAsia="標楷體" w:hAnsi="Times New Roman" w:cs="Times New Roman" w:hint="eastAsia"/>
          <w:b/>
          <w:color w:val="000000"/>
        </w:rPr>
        <w:t>。</w:t>
      </w:r>
      <w:r w:rsidR="000D563D" w:rsidRPr="00DB6954">
        <w:rPr>
          <w:rFonts w:ascii="Times New Roman" w:eastAsia="標楷體" w:hAnsi="Times New Roman" w:cs="Times New Roman" w:hint="eastAsia"/>
          <w:color w:val="000000"/>
        </w:rPr>
        <w:t>本部自然司將以</w:t>
      </w:r>
      <w:r w:rsidR="000D563D" w:rsidRPr="00DB6954">
        <w:rPr>
          <w:rFonts w:ascii="Times New Roman" w:eastAsia="標楷體" w:hAnsi="Times New Roman" w:cs="Times New Roman" w:hint="eastAsia"/>
          <w:b/>
          <w:color w:val="000000"/>
          <w:u w:val="single"/>
        </w:rPr>
        <w:t>電子郵件</w:t>
      </w:r>
      <w:r w:rsidR="000D563D" w:rsidRPr="00DB6954">
        <w:rPr>
          <w:rFonts w:ascii="Times New Roman" w:eastAsia="標楷體" w:hAnsi="Times New Roman" w:cs="Times New Roman" w:hint="eastAsia"/>
          <w:color w:val="000000"/>
        </w:rPr>
        <w:t>通知申請人</w:t>
      </w:r>
      <w:r w:rsidR="00A00076" w:rsidRPr="00DB6954">
        <w:rPr>
          <w:rFonts w:ascii="Times New Roman" w:eastAsia="標楷體" w:hAnsi="Times New Roman" w:cs="Times New Roman" w:hint="eastAsia"/>
          <w:color w:val="000000"/>
        </w:rPr>
        <w:t>簡報日期與地點，</w:t>
      </w:r>
      <w:r w:rsidR="000958AB" w:rsidRPr="00DB6954">
        <w:rPr>
          <w:rFonts w:ascii="Times New Roman" w:eastAsia="標楷體" w:hAnsi="Times New Roman" w:cs="Times New Roman" w:hint="eastAsia"/>
          <w:color w:val="000000"/>
        </w:rPr>
        <w:t>未進行簡報</w:t>
      </w:r>
      <w:r w:rsidR="00A00076" w:rsidRPr="00DB6954">
        <w:rPr>
          <w:rFonts w:ascii="Times New Roman" w:eastAsia="標楷體" w:hAnsi="Times New Roman" w:cs="Times New Roman" w:hint="eastAsia"/>
          <w:color w:val="000000"/>
        </w:rPr>
        <w:t>者</w:t>
      </w:r>
      <w:r w:rsidR="000958AB" w:rsidRPr="00DB6954">
        <w:rPr>
          <w:rFonts w:ascii="Times New Roman" w:eastAsia="標楷體" w:hAnsi="Times New Roman" w:cs="Times New Roman" w:hint="eastAsia"/>
          <w:color w:val="000000"/>
        </w:rPr>
        <w:t>，</w:t>
      </w:r>
      <w:r w:rsidR="004338EF" w:rsidRPr="00DB6954">
        <w:rPr>
          <w:rFonts w:ascii="Times New Roman" w:eastAsia="標楷體" w:hAnsi="Times New Roman" w:cs="Times New Roman" w:hint="eastAsia"/>
          <w:color w:val="000000"/>
        </w:rPr>
        <w:t>其申請案不予推</w:t>
      </w:r>
      <w:r w:rsidR="004338EF" w:rsidRPr="00DB6954">
        <w:rPr>
          <w:rFonts w:ascii="Times New Roman" w:eastAsia="標楷體" w:hAnsi="標楷體" w:cs="Times New Roman"/>
        </w:rPr>
        <w:t>薦</w:t>
      </w:r>
      <w:r w:rsidR="004338EF" w:rsidRPr="00DB6954">
        <w:rPr>
          <w:rFonts w:ascii="Times New Roman" w:eastAsia="標楷體" w:hAnsi="Times New Roman" w:cs="Times New Roman" w:hint="eastAsia"/>
        </w:rPr>
        <w:t>。</w:t>
      </w:r>
      <w:r w:rsidR="006B4054" w:rsidRPr="00DB6954">
        <w:rPr>
          <w:rFonts w:ascii="Times New Roman" w:eastAsia="標楷體" w:hAnsi="Times New Roman" w:cs="Times New Roman" w:hint="eastAsia"/>
        </w:rPr>
        <w:t>本計畫</w:t>
      </w:r>
      <w:r w:rsidR="0020389D">
        <w:rPr>
          <w:rFonts w:ascii="Times New Roman" w:eastAsia="標楷體" w:hAnsi="Times New Roman" w:cs="Times New Roman" w:hint="eastAsia"/>
        </w:rPr>
        <w:t>經費係專款專用，</w:t>
      </w:r>
      <w:r w:rsidR="006B4054" w:rsidRPr="00DB6954">
        <w:rPr>
          <w:rFonts w:ascii="Times New Roman" w:eastAsia="標楷體" w:hAnsi="標楷體" w:cs="Times New Roman"/>
        </w:rPr>
        <w:t>無申覆機制</w:t>
      </w:r>
      <w:r w:rsidR="006B4054" w:rsidRPr="00DB6954">
        <w:rPr>
          <w:rFonts w:ascii="Times New Roman" w:eastAsia="標楷體" w:hAnsi="Times New Roman" w:cs="Times New Roman" w:hint="eastAsia"/>
        </w:rPr>
        <w:t>。</w:t>
      </w:r>
    </w:p>
    <w:p w:rsidR="000C7755" w:rsidRPr="00DB6954" w:rsidRDefault="00080CCB" w:rsidP="00080CCB">
      <w:pPr>
        <w:pStyle w:val="a3"/>
        <w:numPr>
          <w:ilvl w:val="0"/>
          <w:numId w:val="25"/>
        </w:numPr>
        <w:jc w:val="both"/>
        <w:rPr>
          <w:rFonts w:ascii="Times New Roman" w:eastAsia="標楷體" w:hAnsi="Times New Roman" w:cs="Times New Roman"/>
          <w:b/>
        </w:rPr>
      </w:pPr>
      <w:r w:rsidRPr="00DB6954">
        <w:rPr>
          <w:rFonts w:ascii="Times New Roman" w:eastAsia="標楷體" w:hAnsi="標楷體" w:cs="Times New Roman" w:hint="eastAsia"/>
          <w:b/>
        </w:rPr>
        <w:t>審查重點：</w:t>
      </w:r>
    </w:p>
    <w:p w:rsidR="00422ECF" w:rsidRPr="00DB6954" w:rsidRDefault="00080CCB" w:rsidP="004A70E8">
      <w:pPr>
        <w:pStyle w:val="a3"/>
        <w:numPr>
          <w:ilvl w:val="0"/>
          <w:numId w:val="29"/>
        </w:numPr>
        <w:jc w:val="both"/>
        <w:rPr>
          <w:rFonts w:ascii="Times New Roman" w:eastAsia="標楷體" w:hAnsi="標楷體" w:cs="Times New Roman"/>
        </w:rPr>
      </w:pPr>
      <w:r w:rsidRPr="00DB6954">
        <w:rPr>
          <w:rFonts w:ascii="Times New Roman" w:eastAsia="標楷體" w:hAnsi="標楷體" w:cs="Times New Roman" w:hint="eastAsia"/>
        </w:rPr>
        <w:t>研究內容必須具有創新性，著重於基礎科學</w:t>
      </w:r>
      <w:r w:rsidR="00422ECF" w:rsidRPr="00DB6954">
        <w:rPr>
          <w:rFonts w:ascii="Times New Roman" w:eastAsia="標楷體" w:hAnsi="標楷體" w:cs="Times New Roman" w:hint="eastAsia"/>
        </w:rPr>
        <w:t>原創性</w:t>
      </w:r>
      <w:r w:rsidRPr="00DB6954">
        <w:rPr>
          <w:rFonts w:ascii="Times New Roman" w:eastAsia="標楷體" w:hAnsi="標楷體" w:cs="Times New Roman" w:hint="eastAsia"/>
        </w:rPr>
        <w:t>研究</w:t>
      </w:r>
      <w:r w:rsidR="00422ECF" w:rsidRPr="00DB6954">
        <w:rPr>
          <w:rFonts w:ascii="Times New Roman" w:eastAsia="標楷體" w:hAnsi="標楷體" w:cs="Times New Roman" w:hint="eastAsia"/>
        </w:rPr>
        <w:t>。</w:t>
      </w:r>
    </w:p>
    <w:p w:rsidR="00422ECF" w:rsidRPr="00DB6954" w:rsidRDefault="00422ECF" w:rsidP="004A70E8">
      <w:pPr>
        <w:pStyle w:val="a3"/>
        <w:numPr>
          <w:ilvl w:val="0"/>
          <w:numId w:val="29"/>
        </w:numPr>
        <w:jc w:val="both"/>
        <w:rPr>
          <w:rFonts w:ascii="Times New Roman" w:eastAsia="標楷體" w:hAnsi="標楷體" w:cs="Times New Roman"/>
        </w:rPr>
      </w:pPr>
      <w:r w:rsidRPr="00DB6954">
        <w:rPr>
          <w:rFonts w:ascii="Times New Roman" w:eastAsia="標楷體" w:hAnsi="標楷體" w:cs="Times New Roman" w:hint="eastAsia"/>
        </w:rPr>
        <w:t>雙邊合作的必要性。</w:t>
      </w:r>
    </w:p>
    <w:p w:rsidR="00080CCB" w:rsidRPr="00DB6954" w:rsidRDefault="00080CCB" w:rsidP="004A70E8">
      <w:pPr>
        <w:pStyle w:val="a3"/>
        <w:numPr>
          <w:ilvl w:val="0"/>
          <w:numId w:val="29"/>
        </w:numPr>
        <w:jc w:val="both"/>
        <w:rPr>
          <w:rFonts w:ascii="Times New Roman" w:eastAsia="標楷體" w:hAnsi="標楷體" w:cs="Times New Roman"/>
        </w:rPr>
      </w:pPr>
      <w:r w:rsidRPr="00DB6954">
        <w:rPr>
          <w:rFonts w:ascii="Times New Roman" w:eastAsia="標楷體" w:hAnsi="標楷體" w:cs="Times New Roman" w:hint="eastAsia"/>
        </w:rPr>
        <w:t>具</w:t>
      </w:r>
      <w:r w:rsidRPr="00DB6954">
        <w:rPr>
          <w:rFonts w:ascii="Times New Roman" w:eastAsia="標楷體" w:hAnsi="標楷體" w:cs="Times New Roman"/>
        </w:rPr>
        <w:t>發展潛力及未來性</w:t>
      </w:r>
      <w:r w:rsidRPr="00DB6954">
        <w:rPr>
          <w:rFonts w:ascii="Times New Roman" w:eastAsia="標楷體" w:hAnsi="標楷體" w:cs="Times New Roman" w:hint="eastAsia"/>
        </w:rPr>
        <w:t>。</w:t>
      </w:r>
    </w:p>
    <w:p w:rsidR="008F78F9" w:rsidRPr="00DB6954" w:rsidRDefault="002C7113" w:rsidP="008F78F9">
      <w:pPr>
        <w:pStyle w:val="a3"/>
        <w:numPr>
          <w:ilvl w:val="0"/>
          <w:numId w:val="25"/>
        </w:numPr>
        <w:jc w:val="both"/>
        <w:rPr>
          <w:rFonts w:ascii="Times New Roman" w:eastAsia="標楷體" w:hAnsi="Times New Roman" w:cs="Times New Roman"/>
          <w:color w:val="000000"/>
        </w:rPr>
      </w:pPr>
      <w:r w:rsidRPr="00DB6954">
        <w:rPr>
          <w:rFonts w:ascii="Times New Roman" w:eastAsia="標楷體" w:hAnsi="Times New Roman" w:cs="Times New Roman" w:hint="eastAsia"/>
          <w:color w:val="000000"/>
        </w:rPr>
        <w:t>構想書審查</w:t>
      </w:r>
      <w:r w:rsidR="008F78F9" w:rsidRPr="00DB6954">
        <w:rPr>
          <w:rFonts w:ascii="Times New Roman" w:eastAsia="標楷體" w:hAnsi="Times New Roman" w:cs="Times New Roman" w:hint="eastAsia"/>
          <w:color w:val="000000"/>
        </w:rPr>
        <w:t>結果通知：</w:t>
      </w:r>
      <w:r w:rsidR="008F78F9" w:rsidRPr="00DB6954">
        <w:rPr>
          <w:rFonts w:ascii="Times New Roman" w:eastAsia="標楷體" w:hAnsi="標楷體" w:cs="Times New Roman"/>
          <w:u w:val="single"/>
        </w:rPr>
        <w:t>構想書審查獲推薦者，</w:t>
      </w:r>
      <w:r w:rsidR="008F78F9" w:rsidRPr="00DB6954">
        <w:rPr>
          <w:rFonts w:ascii="Times New Roman" w:eastAsia="標楷體" w:hAnsi="Times New Roman" w:cs="Times New Roman" w:hint="eastAsia"/>
          <w:color w:val="000000"/>
          <w:u w:val="single"/>
        </w:rPr>
        <w:t>將由本部自然司</w:t>
      </w:r>
      <w:r w:rsidR="008F78F9" w:rsidRPr="00DB6954">
        <w:rPr>
          <w:rFonts w:ascii="Times New Roman" w:eastAsia="標楷體" w:hAnsi="Times New Roman" w:cs="Times New Roman" w:hint="eastAsia"/>
          <w:b/>
          <w:u w:val="single"/>
        </w:rPr>
        <w:t>暫訂於</w:t>
      </w:r>
      <w:r w:rsidR="008F78F9" w:rsidRPr="00DB6954">
        <w:rPr>
          <w:rFonts w:ascii="Times New Roman" w:eastAsia="標楷體" w:hAnsi="Times New Roman" w:cs="Times New Roman" w:hint="eastAsia"/>
          <w:b/>
          <w:u w:val="single"/>
        </w:rPr>
        <w:t>107</w:t>
      </w:r>
      <w:r w:rsidR="008F78F9" w:rsidRPr="00DB6954">
        <w:rPr>
          <w:rFonts w:ascii="Times New Roman" w:eastAsia="標楷體" w:hAnsi="Times New Roman" w:cs="Times New Roman" w:hint="eastAsia"/>
          <w:b/>
          <w:u w:val="single"/>
        </w:rPr>
        <w:t>年</w:t>
      </w:r>
      <w:r w:rsidR="008F78F9" w:rsidRPr="00DB6954">
        <w:rPr>
          <w:rFonts w:ascii="Times New Roman" w:eastAsia="標楷體" w:hAnsi="Times New Roman" w:cs="Times New Roman" w:hint="eastAsia"/>
          <w:b/>
          <w:u w:val="single"/>
        </w:rPr>
        <w:t>2</w:t>
      </w:r>
      <w:r w:rsidR="008F78F9" w:rsidRPr="00DB6954">
        <w:rPr>
          <w:rFonts w:ascii="Times New Roman" w:eastAsia="標楷體" w:hAnsi="Times New Roman" w:cs="Times New Roman" w:hint="eastAsia"/>
          <w:b/>
          <w:u w:val="single"/>
        </w:rPr>
        <w:t>月</w:t>
      </w:r>
      <w:r w:rsidR="008F78F9" w:rsidRPr="00DB6954">
        <w:rPr>
          <w:rFonts w:ascii="Times New Roman" w:eastAsia="標楷體" w:hAnsi="Times New Roman" w:cs="Times New Roman" w:hint="eastAsia"/>
          <w:b/>
          <w:u w:val="single"/>
        </w:rPr>
        <w:t>14</w:t>
      </w:r>
      <w:r w:rsidR="008F78F9" w:rsidRPr="00DB6954">
        <w:rPr>
          <w:rFonts w:ascii="Times New Roman" w:eastAsia="標楷體" w:hAnsi="Times New Roman" w:cs="Times New Roman" w:hint="eastAsia"/>
          <w:b/>
          <w:u w:val="single"/>
        </w:rPr>
        <w:t>日</w:t>
      </w:r>
      <w:r w:rsidR="008F78F9" w:rsidRPr="00DB6954">
        <w:rPr>
          <w:rFonts w:ascii="Times New Roman" w:eastAsia="標楷體" w:hAnsi="Times New Roman" w:cs="Times New Roman" w:hint="eastAsia"/>
          <w:b/>
          <w:u w:val="single"/>
        </w:rPr>
        <w:t>(</w:t>
      </w:r>
      <w:r w:rsidR="008F78F9" w:rsidRPr="00DB6954">
        <w:rPr>
          <w:rFonts w:ascii="Times New Roman" w:eastAsia="標楷體" w:hAnsi="Times New Roman" w:cs="Times New Roman" w:hint="eastAsia"/>
          <w:b/>
          <w:u w:val="single"/>
        </w:rPr>
        <w:t>星期三</w:t>
      </w:r>
      <w:r w:rsidR="008F78F9" w:rsidRPr="00DB6954">
        <w:rPr>
          <w:rFonts w:ascii="Times New Roman" w:eastAsia="標楷體" w:hAnsi="Times New Roman" w:cs="Times New Roman" w:hint="eastAsia"/>
          <w:b/>
          <w:u w:val="single"/>
        </w:rPr>
        <w:t>)</w:t>
      </w:r>
      <w:r w:rsidR="008F78F9" w:rsidRPr="00DB6954">
        <w:rPr>
          <w:rFonts w:ascii="Times New Roman" w:eastAsia="標楷體" w:hAnsi="Times New Roman" w:cs="Times New Roman" w:hint="eastAsia"/>
          <w:b/>
          <w:u w:val="single"/>
        </w:rPr>
        <w:t>前</w:t>
      </w:r>
      <w:r w:rsidR="008F78F9" w:rsidRPr="00DB6954">
        <w:rPr>
          <w:rFonts w:ascii="Times New Roman" w:eastAsia="標楷體" w:hAnsi="Times New Roman" w:cs="Times New Roman" w:hint="eastAsia"/>
          <w:b/>
          <w:color w:val="000000"/>
          <w:u w:val="single"/>
        </w:rPr>
        <w:t>正式行文通知申請機構</w:t>
      </w:r>
      <w:r w:rsidR="00B26445" w:rsidRPr="00DB6954">
        <w:rPr>
          <w:rFonts w:ascii="Times New Roman" w:eastAsia="標楷體" w:hAnsi="Times New Roman" w:cs="Times New Roman" w:hint="eastAsia"/>
          <w:b/>
          <w:color w:val="000000"/>
          <w:u w:val="single"/>
        </w:rPr>
        <w:t>與申請人</w:t>
      </w:r>
      <w:r w:rsidR="008F78F9" w:rsidRPr="00DB6954">
        <w:rPr>
          <w:rFonts w:ascii="Times New Roman" w:eastAsia="標楷體" w:hAnsi="Times New Roman" w:cs="Times New Roman" w:hint="eastAsia"/>
          <w:color w:val="000000"/>
          <w:u w:val="single"/>
        </w:rPr>
        <w:t>於期限內</w:t>
      </w:r>
      <w:r w:rsidR="008F78F9" w:rsidRPr="00DB6954">
        <w:rPr>
          <w:rFonts w:ascii="Times New Roman" w:eastAsia="標楷體" w:hAnsi="Times New Roman" w:cs="Times New Roman" w:hint="eastAsia"/>
          <w:u w:val="single"/>
        </w:rPr>
        <w:t>(</w:t>
      </w:r>
      <w:r w:rsidR="008F78F9" w:rsidRPr="00DB6954">
        <w:rPr>
          <w:rFonts w:ascii="Times New Roman" w:eastAsia="標楷體" w:hAnsi="Times New Roman" w:cs="Times New Roman" w:hint="eastAsia"/>
          <w:u w:val="single"/>
        </w:rPr>
        <w:t>暫訂</w:t>
      </w:r>
      <w:r w:rsidR="008F78F9" w:rsidRPr="00DB6954">
        <w:rPr>
          <w:rFonts w:ascii="Times New Roman" w:eastAsia="標楷體" w:hAnsi="Times New Roman" w:cs="Times New Roman" w:hint="eastAsia"/>
          <w:u w:val="single"/>
        </w:rPr>
        <w:t>10</w:t>
      </w:r>
      <w:r w:rsidR="008F78F9" w:rsidRPr="00DB6954">
        <w:rPr>
          <w:rFonts w:ascii="Times New Roman" w:eastAsia="標楷體" w:hAnsi="Times New Roman" w:cs="Times New Roman"/>
          <w:u w:val="single"/>
        </w:rPr>
        <w:t>7</w:t>
      </w:r>
      <w:r w:rsidR="008F78F9" w:rsidRPr="00DB6954">
        <w:rPr>
          <w:rFonts w:ascii="Times New Roman" w:eastAsia="標楷體" w:hAnsi="Times New Roman" w:cs="Times New Roman" w:hint="eastAsia"/>
          <w:u w:val="single"/>
        </w:rPr>
        <w:t>年</w:t>
      </w:r>
      <w:r w:rsidR="008F78F9" w:rsidRPr="00DB6954">
        <w:rPr>
          <w:rFonts w:ascii="Times New Roman" w:eastAsia="標楷體" w:hAnsi="Times New Roman" w:cs="Times New Roman" w:hint="eastAsia"/>
          <w:u w:val="single"/>
        </w:rPr>
        <w:t>4</w:t>
      </w:r>
      <w:r w:rsidR="008F78F9" w:rsidRPr="00DB6954">
        <w:rPr>
          <w:rFonts w:ascii="Times New Roman" w:eastAsia="標楷體" w:hAnsi="Times New Roman" w:cs="Times New Roman" w:hint="eastAsia"/>
          <w:u w:val="single"/>
        </w:rPr>
        <w:t>月</w:t>
      </w:r>
      <w:r w:rsidR="008F78F9" w:rsidRPr="00DB6954">
        <w:rPr>
          <w:rFonts w:ascii="Times New Roman" w:eastAsia="標楷體" w:hAnsi="Times New Roman" w:cs="Times New Roman" w:hint="eastAsia"/>
          <w:u w:val="single"/>
        </w:rPr>
        <w:t>3</w:t>
      </w:r>
      <w:r w:rsidR="008F78F9" w:rsidRPr="00DB6954">
        <w:rPr>
          <w:rFonts w:ascii="Times New Roman" w:eastAsia="標楷體" w:hAnsi="Times New Roman" w:cs="Times New Roman" w:hint="eastAsia"/>
          <w:u w:val="single"/>
        </w:rPr>
        <w:t>日前</w:t>
      </w:r>
      <w:r w:rsidR="008F78F9" w:rsidRPr="00DB6954">
        <w:rPr>
          <w:rFonts w:ascii="Times New Roman" w:eastAsia="標楷體" w:hAnsi="Times New Roman" w:cs="Times New Roman" w:hint="eastAsia"/>
          <w:u w:val="single"/>
        </w:rPr>
        <w:t>)</w:t>
      </w:r>
      <w:r w:rsidR="008F78F9" w:rsidRPr="00DB6954">
        <w:rPr>
          <w:rFonts w:ascii="Times New Roman" w:eastAsia="標楷體" w:hAnsi="Times New Roman" w:cs="Times New Roman" w:hint="eastAsia"/>
          <w:color w:val="000000"/>
          <w:u w:val="single"/>
        </w:rPr>
        <w:t>提送完整計畫書</w:t>
      </w:r>
      <w:r w:rsidR="009D4442" w:rsidRPr="00DB6954">
        <w:rPr>
          <w:rFonts w:ascii="Times New Roman" w:eastAsia="標楷體" w:hAnsi="標楷體" w:cs="Times New Roman" w:hint="eastAsia"/>
          <w:u w:val="single"/>
        </w:rPr>
        <w:t>(Full-proposal)</w:t>
      </w:r>
      <w:r w:rsidR="00B26445" w:rsidRPr="00DB6954">
        <w:rPr>
          <w:rFonts w:ascii="Times New Roman" w:eastAsia="標楷體" w:hAnsi="標楷體" w:cs="Times New Roman" w:hint="eastAsia"/>
          <w:u w:val="single"/>
        </w:rPr>
        <w:t>，並</w:t>
      </w:r>
      <w:r w:rsidR="008F78F9" w:rsidRPr="00DB6954">
        <w:rPr>
          <w:rFonts w:ascii="Times New Roman" w:eastAsia="標楷體" w:hAnsi="Times New Roman" w:cs="Times New Roman"/>
          <w:u w:val="single"/>
        </w:rPr>
        <w:t>造具申請名冊</w:t>
      </w:r>
      <w:r w:rsidR="008F78F9" w:rsidRPr="00DB6954">
        <w:rPr>
          <w:rFonts w:ascii="Times New Roman" w:eastAsia="標楷體" w:hAnsi="Times New Roman" w:cs="Times New Roman" w:hint="eastAsia"/>
          <w:u w:val="single"/>
        </w:rPr>
        <w:t>備</w:t>
      </w:r>
      <w:r w:rsidR="008F78F9" w:rsidRPr="00DB6954">
        <w:rPr>
          <w:rFonts w:ascii="Times New Roman" w:eastAsia="標楷體" w:hAnsi="Times New Roman" w:cs="Times New Roman"/>
          <w:u w:val="single"/>
        </w:rPr>
        <w:t>函送</w:t>
      </w:r>
      <w:r w:rsidR="008F78F9" w:rsidRPr="00DB6954">
        <w:rPr>
          <w:rFonts w:ascii="Times New Roman" w:eastAsia="標楷體" w:hAnsi="Times New Roman" w:cs="Times New Roman" w:hint="eastAsia"/>
          <w:u w:val="single"/>
        </w:rPr>
        <w:t>達本部</w:t>
      </w:r>
      <w:r w:rsidR="008F78F9" w:rsidRPr="00DB6954">
        <w:rPr>
          <w:rFonts w:ascii="Times New Roman" w:eastAsia="標楷體" w:hAnsi="Times New Roman" w:cs="Times New Roman" w:hint="eastAsia"/>
          <w:color w:val="000000"/>
        </w:rPr>
        <w:t>。</w:t>
      </w:r>
      <w:r w:rsidR="009D4442" w:rsidRPr="00DB6954">
        <w:rPr>
          <w:rFonts w:ascii="Times New Roman" w:eastAsia="標楷體" w:hAnsi="Times New Roman" w:cs="Times New Roman" w:hint="eastAsia"/>
          <w:color w:val="000000"/>
        </w:rPr>
        <w:t>前述完整計畫書</w:t>
      </w:r>
      <w:r w:rsidR="009D4442" w:rsidRPr="00DB6954">
        <w:rPr>
          <w:rFonts w:ascii="Times New Roman" w:eastAsia="標楷體" w:hAnsi="Times New Roman" w:cs="Times New Roman" w:hint="eastAsia"/>
          <w:color w:val="000000"/>
        </w:rPr>
        <w:t>(Full-proposal)</w:t>
      </w:r>
      <w:r w:rsidR="009D4442" w:rsidRPr="00DB6954">
        <w:rPr>
          <w:rFonts w:ascii="Times New Roman" w:eastAsia="標楷體" w:hAnsi="Times New Roman" w:cs="Times New Roman" w:hint="eastAsia"/>
          <w:color w:val="000000"/>
        </w:rPr>
        <w:t>之格式待構想書審查獲推薦時一併通知</w:t>
      </w:r>
      <w:r w:rsidR="009D4442" w:rsidRPr="00DB6954">
        <w:rPr>
          <w:rFonts w:ascii="新細明體" w:hAnsi="新細明體" w:cs="Times New Roman" w:hint="eastAsia"/>
          <w:color w:val="000000"/>
        </w:rPr>
        <w:t>。</w:t>
      </w:r>
    </w:p>
    <w:p w:rsidR="000C7410" w:rsidRPr="00DB6954" w:rsidRDefault="000C7410" w:rsidP="00080CCB">
      <w:pPr>
        <w:pStyle w:val="a3"/>
        <w:numPr>
          <w:ilvl w:val="0"/>
          <w:numId w:val="25"/>
        </w:numPr>
        <w:jc w:val="both"/>
        <w:rPr>
          <w:rFonts w:ascii="Times New Roman" w:eastAsia="標楷體" w:hAnsi="Times New Roman" w:cs="Times New Roman"/>
        </w:rPr>
      </w:pPr>
      <w:r w:rsidRPr="00DB6954">
        <w:rPr>
          <w:rFonts w:ascii="Times New Roman" w:eastAsia="標楷體" w:hAnsi="標楷體" w:cs="Times New Roman"/>
        </w:rPr>
        <w:t>構想書審查獲推薦者，其</w:t>
      </w:r>
      <w:r w:rsidRPr="00DB6954">
        <w:rPr>
          <w:rFonts w:ascii="Times New Roman" w:eastAsia="標楷體" w:hAnsi="標楷體" w:cs="Times New Roman" w:hint="eastAsia"/>
        </w:rPr>
        <w:t>具體</w:t>
      </w:r>
      <w:r w:rsidRPr="00DB6954">
        <w:rPr>
          <w:rFonts w:ascii="Times New Roman" w:eastAsia="標楷體" w:hAnsi="標楷體" w:cs="Times New Roman"/>
        </w:rPr>
        <w:t>計畫書之計畫主持人、計畫題目及計畫目標應與構想書相符，不</w:t>
      </w:r>
      <w:r w:rsidRPr="00DB6954">
        <w:rPr>
          <w:rFonts w:ascii="Times New Roman" w:eastAsia="標楷體" w:hAnsi="標楷體" w:cs="Times New Roman" w:hint="eastAsia"/>
        </w:rPr>
        <w:t>得隨意</w:t>
      </w:r>
      <w:r w:rsidRPr="00DB6954">
        <w:rPr>
          <w:rFonts w:ascii="Times New Roman" w:eastAsia="標楷體" w:hAnsi="標楷體" w:cs="Times New Roman"/>
        </w:rPr>
        <w:t>變更。若因特殊因素需申請</w:t>
      </w:r>
      <w:r w:rsidR="000F50B2" w:rsidRPr="00DB6954">
        <w:rPr>
          <w:rFonts w:ascii="Times New Roman" w:eastAsia="標楷體" w:hAnsi="標楷體" w:cs="Times New Roman" w:hint="eastAsia"/>
        </w:rPr>
        <w:t>前述之</w:t>
      </w:r>
      <w:r w:rsidRPr="00DB6954">
        <w:rPr>
          <w:rFonts w:ascii="Times New Roman" w:eastAsia="標楷體" w:hAnsi="標楷體" w:cs="Times New Roman"/>
        </w:rPr>
        <w:t>變更者，</w:t>
      </w:r>
      <w:r w:rsidR="004309EC" w:rsidRPr="00DB6954">
        <w:rPr>
          <w:rFonts w:ascii="Times New Roman" w:eastAsia="標楷體" w:hAnsi="標楷體" w:cs="Times New Roman"/>
        </w:rPr>
        <w:t>計畫申請人</w:t>
      </w:r>
      <w:r w:rsidR="004309EC" w:rsidRPr="00DB6954">
        <w:rPr>
          <w:rFonts w:ascii="Times New Roman" w:eastAsia="標楷體" w:hAnsi="標楷體" w:cs="Times New Roman" w:hint="eastAsia"/>
        </w:rPr>
        <w:t>應</w:t>
      </w:r>
      <w:r w:rsidR="000F50B2" w:rsidRPr="00DB6954">
        <w:rPr>
          <w:rFonts w:ascii="Times New Roman" w:eastAsia="標楷體" w:hAnsi="標楷體" w:cs="Times New Roman" w:hint="eastAsia"/>
        </w:rPr>
        <w:t>提出</w:t>
      </w:r>
      <w:r w:rsidR="004309EC" w:rsidRPr="00DB6954">
        <w:rPr>
          <w:rFonts w:ascii="Times New Roman" w:eastAsia="標楷體" w:hAnsi="標楷體" w:cs="Times New Roman"/>
        </w:rPr>
        <w:t>變更</w:t>
      </w:r>
      <w:r w:rsidR="000F50B2" w:rsidRPr="00DB6954">
        <w:rPr>
          <w:rFonts w:ascii="Times New Roman" w:eastAsia="標楷體" w:hAnsi="標楷體" w:cs="Times New Roman" w:hint="eastAsia"/>
        </w:rPr>
        <w:t>之</w:t>
      </w:r>
      <w:r w:rsidR="004309EC" w:rsidRPr="00DB6954">
        <w:rPr>
          <w:rFonts w:ascii="Times New Roman" w:eastAsia="標楷體" w:hAnsi="標楷體" w:cs="Times New Roman"/>
        </w:rPr>
        <w:t>原因</w:t>
      </w:r>
      <w:r w:rsidR="000F50B2" w:rsidRPr="00DB6954">
        <w:rPr>
          <w:rFonts w:ascii="Times New Roman" w:eastAsia="標楷體" w:hAnsi="標楷體" w:cs="Times New Roman" w:hint="eastAsia"/>
        </w:rPr>
        <w:t>，經</w:t>
      </w:r>
      <w:r w:rsidRPr="00DB6954">
        <w:rPr>
          <w:rFonts w:ascii="Times New Roman" w:eastAsia="標楷體" w:hAnsi="標楷體" w:cs="Times New Roman"/>
        </w:rPr>
        <w:t>審查</w:t>
      </w:r>
      <w:r w:rsidR="000F50B2" w:rsidRPr="00DB6954">
        <w:rPr>
          <w:rFonts w:ascii="Times New Roman" w:eastAsia="標楷體" w:hAnsi="標楷體" w:cs="Times New Roman" w:hint="eastAsia"/>
        </w:rPr>
        <w:t>並決議同意變更後，始得變更</w:t>
      </w:r>
      <w:r w:rsidRPr="00DB6954">
        <w:rPr>
          <w:rFonts w:ascii="Times New Roman" w:eastAsia="標楷體" w:hAnsi="標楷體" w:cs="Times New Roman"/>
        </w:rPr>
        <w:t>。</w:t>
      </w:r>
    </w:p>
    <w:p w:rsidR="00DE4952" w:rsidRPr="00002252" w:rsidRDefault="00151E58" w:rsidP="00151E58">
      <w:pPr>
        <w:pStyle w:val="a3"/>
        <w:spacing w:before="100" w:beforeAutospacing="1"/>
        <w:jc w:val="both"/>
        <w:rPr>
          <w:rFonts w:ascii="Times New Roman" w:eastAsia="標楷體" w:hAnsi="標楷體" w:cs="Times New Roman"/>
        </w:rPr>
      </w:pPr>
      <w:r w:rsidRPr="00DB6954">
        <w:rPr>
          <w:rFonts w:ascii="Times New Roman" w:eastAsia="標楷體" w:hAnsi="標楷體" w:cs="Times New Roman" w:hint="eastAsia"/>
        </w:rPr>
        <w:t>六</w:t>
      </w:r>
      <w:r w:rsidR="00002252" w:rsidRPr="00DB6954">
        <w:rPr>
          <w:rFonts w:ascii="Times New Roman" w:eastAsia="標楷體" w:hAnsi="標楷體" w:cs="Times New Roman" w:hint="eastAsia"/>
        </w:rPr>
        <w:t>、</w:t>
      </w:r>
      <w:r w:rsidR="00DE4952" w:rsidRPr="00DB6954">
        <w:rPr>
          <w:rFonts w:ascii="Times New Roman" w:eastAsia="標楷體" w:hAnsi="標楷體" w:cs="Times New Roman" w:hint="eastAsia"/>
        </w:rPr>
        <w:t>成果報告繳交、審查及評鑑</w:t>
      </w:r>
      <w:r w:rsidR="00DE4952" w:rsidRPr="00002252">
        <w:rPr>
          <w:rFonts w:ascii="Times New Roman" w:eastAsia="標楷體" w:hAnsi="標楷體" w:cs="Times New Roman" w:hint="eastAsia"/>
        </w:rPr>
        <w:t xml:space="preserve"> </w:t>
      </w:r>
    </w:p>
    <w:p w:rsidR="00DE4952" w:rsidRPr="00002252" w:rsidRDefault="00DE4952" w:rsidP="00002252">
      <w:pPr>
        <w:pStyle w:val="a3"/>
        <w:ind w:leftChars="118" w:left="283" w:firstLineChars="118" w:firstLine="283"/>
        <w:jc w:val="both"/>
        <w:rPr>
          <w:rFonts w:ascii="Times New Roman" w:eastAsia="標楷體" w:hAnsi="Times New Roman" w:cs="Times New Roman"/>
          <w:color w:val="000000"/>
        </w:rPr>
      </w:pPr>
      <w:r w:rsidRPr="00357344">
        <w:rPr>
          <w:rFonts w:ascii="Times New Roman" w:eastAsia="標楷體" w:hAnsi="Times New Roman" w:cs="Times New Roman" w:hint="eastAsia"/>
          <w:color w:val="000000"/>
        </w:rPr>
        <w:t>計畫主持人除依本部規範繳交研究成果等報告外，應於</w:t>
      </w:r>
      <w:r w:rsidRPr="00002252">
        <w:rPr>
          <w:rFonts w:ascii="Times New Roman" w:eastAsia="標楷體" w:hAnsi="Times New Roman" w:cs="Times New Roman" w:hint="eastAsia"/>
          <w:color w:val="000000"/>
        </w:rPr>
        <w:t>全程期末</w:t>
      </w:r>
      <w:r w:rsidRPr="00357344">
        <w:rPr>
          <w:rFonts w:ascii="Times New Roman" w:eastAsia="標楷體" w:hAnsi="Times New Roman" w:cs="Times New Roman" w:hint="eastAsia"/>
          <w:color w:val="000000"/>
        </w:rPr>
        <w:t>配合本部辦理成果審查等計畫評鑑作業。</w:t>
      </w:r>
      <w:r w:rsidRPr="00002252">
        <w:rPr>
          <w:rFonts w:ascii="Times New Roman" w:eastAsia="標楷體" w:hAnsi="Times New Roman" w:cs="Times New Roman" w:hint="eastAsia"/>
          <w:color w:val="000000"/>
        </w:rPr>
        <w:t>計畫主持人亦須配合</w:t>
      </w:r>
      <w:r w:rsidR="00151E58" w:rsidRPr="00002252">
        <w:rPr>
          <w:rFonts w:ascii="Times New Roman" w:eastAsia="標楷體" w:hAnsi="Times New Roman" w:cs="Times New Roman" w:hint="eastAsia"/>
          <w:color w:val="000000"/>
        </w:rPr>
        <w:t>臺方與</w:t>
      </w:r>
      <w:r w:rsidRPr="00002252">
        <w:rPr>
          <w:rFonts w:ascii="Times New Roman" w:eastAsia="標楷體" w:hAnsi="Times New Roman" w:cs="Times New Roman" w:hint="eastAsia"/>
          <w:color w:val="000000"/>
        </w:rPr>
        <w:t>美方之相關規劃，進行年度或期末成果簡報。</w:t>
      </w:r>
    </w:p>
    <w:p w:rsidR="0020281C" w:rsidRDefault="00151E58" w:rsidP="00151E58">
      <w:pPr>
        <w:pStyle w:val="a3"/>
        <w:spacing w:before="100" w:beforeAutospacing="1"/>
        <w:ind w:left="120" w:hangingChars="50" w:hanging="120"/>
        <w:jc w:val="both"/>
        <w:rPr>
          <w:rFonts w:ascii="Times New Roman" w:eastAsia="標楷體" w:hAnsi="標楷體" w:cs="Times New Roman"/>
        </w:rPr>
      </w:pPr>
      <w:r>
        <w:rPr>
          <w:rFonts w:ascii="Times New Roman" w:eastAsia="標楷體" w:hAnsi="標楷體" w:cs="Times New Roman" w:hint="eastAsia"/>
        </w:rPr>
        <w:t>七</w:t>
      </w:r>
      <w:r w:rsidR="00835542">
        <w:rPr>
          <w:rFonts w:ascii="新細明體" w:hAnsi="新細明體" w:cs="Times New Roman" w:hint="eastAsia"/>
        </w:rPr>
        <w:t>、</w:t>
      </w:r>
      <w:r w:rsidR="0020281C">
        <w:rPr>
          <w:rFonts w:ascii="Times New Roman" w:eastAsia="標楷體" w:hAnsi="標楷體" w:cs="Times New Roman" w:hint="eastAsia"/>
        </w:rPr>
        <w:t>聯絡資訊</w:t>
      </w:r>
    </w:p>
    <w:p w:rsidR="0020281C" w:rsidRDefault="00DE4952" w:rsidP="0020281C">
      <w:pPr>
        <w:pStyle w:val="a3"/>
        <w:ind w:leftChars="118" w:left="283" w:firstLineChars="118" w:firstLine="283"/>
        <w:jc w:val="both"/>
        <w:rPr>
          <w:rFonts w:ascii="Times New Roman" w:eastAsia="標楷體" w:hAnsi="Times New Roman" w:cs="Times New Roman"/>
          <w:color w:val="000000"/>
        </w:rPr>
      </w:pPr>
      <w:r w:rsidRPr="0020281C">
        <w:rPr>
          <w:rFonts w:ascii="Times New Roman" w:eastAsia="標楷體" w:hAnsi="Times New Roman" w:cs="Times New Roman" w:hint="eastAsia"/>
          <w:color w:val="000000"/>
        </w:rPr>
        <w:t>科技部自然司</w:t>
      </w:r>
      <w:r w:rsidR="0020281C">
        <w:rPr>
          <w:rFonts w:ascii="Times New Roman" w:eastAsia="標楷體" w:hAnsi="Times New Roman" w:cs="Times New Roman" w:hint="eastAsia"/>
          <w:color w:val="000000"/>
        </w:rPr>
        <w:t>：</w:t>
      </w:r>
      <w:r w:rsidRPr="0020281C">
        <w:rPr>
          <w:rFonts w:ascii="Times New Roman" w:eastAsia="標楷體" w:hAnsi="Times New Roman" w:cs="Times New Roman" w:hint="eastAsia"/>
          <w:color w:val="000000"/>
        </w:rPr>
        <w:t>王心頎小姐，</w:t>
      </w:r>
      <w:r w:rsidRPr="0020281C">
        <w:rPr>
          <w:rFonts w:ascii="Times New Roman" w:eastAsia="標楷體" w:hAnsi="Times New Roman" w:cs="Times New Roman" w:hint="eastAsia"/>
          <w:color w:val="000000"/>
        </w:rPr>
        <w:t>Tel</w:t>
      </w:r>
      <w:r w:rsidRPr="0020281C">
        <w:rPr>
          <w:rFonts w:ascii="Times New Roman" w:eastAsia="標楷體" w:hAnsi="Times New Roman" w:cs="Times New Roman" w:hint="eastAsia"/>
          <w:color w:val="000000"/>
        </w:rPr>
        <w:t>：</w:t>
      </w:r>
      <w:r w:rsidRPr="0020281C">
        <w:rPr>
          <w:rFonts w:ascii="Times New Roman" w:eastAsia="標楷體" w:hAnsi="Times New Roman" w:cs="Times New Roman" w:hint="eastAsia"/>
          <w:color w:val="000000"/>
        </w:rPr>
        <w:t>02-2737-7522</w:t>
      </w:r>
      <w:r w:rsidRPr="0020281C">
        <w:rPr>
          <w:rFonts w:ascii="Times New Roman" w:eastAsia="標楷體" w:hAnsi="Times New Roman" w:cs="Times New Roman" w:hint="eastAsia"/>
          <w:color w:val="000000"/>
        </w:rPr>
        <w:t>。</w:t>
      </w:r>
      <w:r w:rsidRPr="0020281C">
        <w:rPr>
          <w:rFonts w:ascii="Times New Roman" w:eastAsia="標楷體" w:hAnsi="Times New Roman" w:cs="Times New Roman"/>
          <w:color w:val="000000"/>
        </w:rPr>
        <w:br/>
      </w:r>
      <w:r w:rsidR="00835542" w:rsidRPr="0020281C">
        <w:rPr>
          <w:rFonts w:ascii="Times New Roman" w:eastAsia="標楷體" w:hAnsi="Times New Roman" w:cs="Times New Roman" w:hint="eastAsia"/>
          <w:color w:val="000000"/>
        </w:rPr>
        <w:t xml:space="preserve">　　　　　　　　</w:t>
      </w:r>
      <w:r w:rsidRPr="0020281C">
        <w:rPr>
          <w:rFonts w:ascii="Times New Roman" w:eastAsia="標楷體" w:hAnsi="Times New Roman" w:cs="Times New Roman" w:hint="eastAsia"/>
          <w:color w:val="000000"/>
        </w:rPr>
        <w:t>徐文章研究員，</w:t>
      </w:r>
      <w:r w:rsidRPr="0020281C">
        <w:rPr>
          <w:rFonts w:ascii="Times New Roman" w:eastAsia="標楷體" w:hAnsi="Times New Roman" w:cs="Times New Roman" w:hint="eastAsia"/>
          <w:color w:val="000000"/>
        </w:rPr>
        <w:t>Tel</w:t>
      </w:r>
      <w:r w:rsidRPr="0020281C">
        <w:rPr>
          <w:rFonts w:ascii="Times New Roman" w:eastAsia="標楷體" w:hAnsi="Times New Roman" w:cs="Times New Roman" w:hint="eastAsia"/>
          <w:color w:val="000000"/>
        </w:rPr>
        <w:t>：</w:t>
      </w:r>
      <w:r w:rsidRPr="0020281C">
        <w:rPr>
          <w:rFonts w:ascii="Times New Roman" w:eastAsia="標楷體" w:hAnsi="Times New Roman" w:cs="Times New Roman" w:hint="eastAsia"/>
          <w:color w:val="000000"/>
        </w:rPr>
        <w:t>02-2737-7522</w:t>
      </w:r>
      <w:r w:rsidRPr="0020281C">
        <w:rPr>
          <w:rFonts w:ascii="Times New Roman" w:eastAsia="標楷體" w:hAnsi="Times New Roman" w:cs="Times New Roman" w:hint="eastAsia"/>
          <w:color w:val="000000"/>
        </w:rPr>
        <w:t>。</w:t>
      </w:r>
    </w:p>
    <w:p w:rsidR="002531E3" w:rsidRPr="00DE4952" w:rsidRDefault="0020281C" w:rsidP="00112751">
      <w:pPr>
        <w:pStyle w:val="a3"/>
        <w:ind w:leftChars="118" w:left="283" w:firstLineChars="118" w:firstLine="283"/>
        <w:jc w:val="both"/>
        <w:rPr>
          <w:rFonts w:ascii="Times New Roman" w:eastAsia="標楷體" w:hAnsi="Times New Roman" w:cs="Times New Roman"/>
          <w:shd w:val="pct15" w:color="auto" w:fill="FFFFFF"/>
        </w:rPr>
      </w:pPr>
      <w:r w:rsidRPr="0020281C">
        <w:rPr>
          <w:rFonts w:ascii="Times New Roman" w:eastAsia="標楷體" w:hAnsi="Times New Roman" w:cs="Times New Roman" w:hint="eastAsia"/>
          <w:color w:val="000000"/>
        </w:rPr>
        <w:t>美國空軍：</w:t>
      </w:r>
      <w:r w:rsidRPr="0020281C">
        <w:rPr>
          <w:rFonts w:ascii="Times New Roman" w:eastAsia="標楷體" w:hAnsi="Times New Roman" w:cs="Times New Roman"/>
          <w:color w:val="000000"/>
        </w:rPr>
        <w:t>Lt. Col Sheena L Winder, PhD; Email: sheena.winder@us.af.mil</w:t>
      </w:r>
    </w:p>
    <w:sectPr w:rsidR="002531E3" w:rsidRPr="00DE4952" w:rsidSect="00ED5784">
      <w:headerReference w:type="default" r:id="rId10"/>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C13" w:rsidRDefault="00603C13" w:rsidP="009E4CFD">
      <w:r>
        <w:separator/>
      </w:r>
    </w:p>
  </w:endnote>
  <w:endnote w:type="continuationSeparator" w:id="0">
    <w:p w:rsidR="00603C13" w:rsidRDefault="00603C13" w:rsidP="009E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085290"/>
      <w:docPartObj>
        <w:docPartGallery w:val="Page Numbers (Bottom of Page)"/>
        <w:docPartUnique/>
      </w:docPartObj>
    </w:sdtPr>
    <w:sdtEndPr/>
    <w:sdtContent>
      <w:p w:rsidR="00F76B45" w:rsidRDefault="00F76B45">
        <w:pPr>
          <w:pStyle w:val="a7"/>
          <w:jc w:val="right"/>
        </w:pPr>
        <w:r>
          <w:rPr>
            <w:rFonts w:hint="eastAsia"/>
          </w:rPr>
          <w:t>P.</w:t>
        </w:r>
        <w:r>
          <w:fldChar w:fldCharType="begin"/>
        </w:r>
        <w:r>
          <w:instrText>PAGE   \* MERGEFORMAT</w:instrText>
        </w:r>
        <w:r>
          <w:fldChar w:fldCharType="separate"/>
        </w:r>
        <w:r w:rsidR="001E4E9B" w:rsidRPr="001E4E9B">
          <w:rPr>
            <w:noProof/>
            <w:lang w:val="zh-TW"/>
          </w:rPr>
          <w:t>1</w:t>
        </w:r>
        <w:r>
          <w:fldChar w:fldCharType="end"/>
        </w:r>
      </w:p>
    </w:sdtContent>
  </w:sdt>
  <w:p w:rsidR="004E3A2D" w:rsidRDefault="004E3A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C13" w:rsidRDefault="00603C13" w:rsidP="009E4CFD">
      <w:r>
        <w:separator/>
      </w:r>
    </w:p>
  </w:footnote>
  <w:footnote w:type="continuationSeparator" w:id="0">
    <w:p w:rsidR="00603C13" w:rsidRDefault="00603C13" w:rsidP="009E4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43" w:rsidRDefault="002D0E43">
    <w:pPr>
      <w:pStyle w:val="a5"/>
    </w:pPr>
    <w:r>
      <w:rPr>
        <w:rFonts w:hint="eastAsia"/>
      </w:rPr>
      <w:t>106</w:t>
    </w:r>
    <w:r w:rsidR="00977E5D">
      <w:rPr>
        <w:rFonts w:hint="eastAsia"/>
      </w:rPr>
      <w:t>年</w:t>
    </w:r>
    <w:r w:rsidR="002C2DF6">
      <w:rPr>
        <w:rFonts w:hint="eastAsia"/>
      </w:rPr>
      <w:t>10</w:t>
    </w:r>
    <w:r w:rsidR="00977E5D">
      <w:rPr>
        <w:rFonts w:hint="eastAsia"/>
      </w:rPr>
      <w:t>月</w:t>
    </w:r>
    <w:r w:rsidR="00977E5D">
      <w:rPr>
        <w:rFonts w:hint="eastAsia"/>
      </w:rPr>
      <w:t>16</w:t>
    </w:r>
    <w:r w:rsidR="00977E5D">
      <w:rPr>
        <w:rFonts w:hint="eastAsia"/>
      </w:rPr>
      <w:t>日版</w:t>
    </w:r>
  </w:p>
  <w:p w:rsidR="002D0E43" w:rsidRDefault="002D0E4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75C"/>
    <w:multiLevelType w:val="hybridMultilevel"/>
    <w:tmpl w:val="EE3E4C3A"/>
    <w:lvl w:ilvl="0" w:tplc="56B6F118">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9F57B3"/>
    <w:multiLevelType w:val="hybridMultilevel"/>
    <w:tmpl w:val="5A98D7F0"/>
    <w:lvl w:ilvl="0" w:tplc="94CA9CA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04C63FFB"/>
    <w:multiLevelType w:val="hybridMultilevel"/>
    <w:tmpl w:val="820803FA"/>
    <w:lvl w:ilvl="0" w:tplc="2B4C89CE">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05110B18"/>
    <w:multiLevelType w:val="hybridMultilevel"/>
    <w:tmpl w:val="7558132C"/>
    <w:lvl w:ilvl="0" w:tplc="2ADECE90">
      <w:start w:val="1"/>
      <w:numFmt w:val="decimal"/>
      <w:lvlText w:val="(%1)"/>
      <w:lvlJc w:val="left"/>
      <w:pPr>
        <w:ind w:left="1244" w:hanging="480"/>
      </w:pPr>
      <w:rPr>
        <w:rFonts w:hint="eastAsia"/>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4">
    <w:nsid w:val="0C3C0B36"/>
    <w:multiLevelType w:val="hybridMultilevel"/>
    <w:tmpl w:val="A0C07F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13">
      <w:start w:val="1"/>
      <w:numFmt w:val="upperRoman"/>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062372A"/>
    <w:multiLevelType w:val="hybridMultilevel"/>
    <w:tmpl w:val="60D4F962"/>
    <w:lvl w:ilvl="0" w:tplc="0409000F">
      <w:start w:val="1"/>
      <w:numFmt w:val="decimal"/>
      <w:lvlText w:val="%1."/>
      <w:lvlJc w:val="left"/>
      <w:pPr>
        <w:tabs>
          <w:tab w:val="num" w:pos="480"/>
        </w:tabs>
        <w:ind w:left="480" w:hanging="480"/>
      </w:pPr>
    </w:lvl>
    <w:lvl w:ilvl="1" w:tplc="ACC6AB90">
      <w:start w:val="1"/>
      <w:numFmt w:val="decimal"/>
      <w:lvlText w:val="(%2)"/>
      <w:lvlJc w:val="left"/>
      <w:pPr>
        <w:tabs>
          <w:tab w:val="num" w:pos="960"/>
        </w:tabs>
        <w:ind w:left="960" w:hanging="480"/>
      </w:pPr>
      <w:rPr>
        <w:rFonts w:ascii="Times New Roman" w:hAnsi="Times New Roman" w:cs="Times New Roman" w:hint="default"/>
      </w:rPr>
    </w:lvl>
    <w:lvl w:ilvl="2" w:tplc="04090003">
      <w:start w:val="1"/>
      <w:numFmt w:val="bullet"/>
      <w:lvlText w:val=""/>
      <w:lvlJc w:val="left"/>
      <w:pPr>
        <w:tabs>
          <w:tab w:val="num" w:pos="1440"/>
        </w:tabs>
        <w:ind w:left="1440" w:hanging="480"/>
      </w:pPr>
      <w:rPr>
        <w:rFonts w:ascii="Wingdings" w:hAnsi="Wingdings" w:hint="default"/>
      </w:rPr>
    </w:lvl>
    <w:lvl w:ilvl="3" w:tplc="51DE1AFC">
      <w:start w:val="1"/>
      <w:numFmt w:val="none"/>
      <w:lvlText w:val="%4a"/>
      <w:lvlJc w:val="left"/>
      <w:pPr>
        <w:tabs>
          <w:tab w:val="num" w:pos="480"/>
        </w:tabs>
        <w:ind w:left="480" w:hanging="480"/>
      </w:pPr>
      <w:rPr>
        <w:rFonts w:hint="eastAsia"/>
      </w:rPr>
    </w:lvl>
    <w:lvl w:ilvl="4" w:tplc="954AD344">
      <w:start w:val="1"/>
      <w:numFmt w:val="lowerLetter"/>
      <w:lvlText w:val="%5."/>
      <w:lvlJc w:val="left"/>
      <w:pPr>
        <w:tabs>
          <w:tab w:val="num" w:pos="2280"/>
        </w:tabs>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21C6A79"/>
    <w:multiLevelType w:val="hybridMultilevel"/>
    <w:tmpl w:val="CCFA4830"/>
    <w:lvl w:ilvl="0" w:tplc="73C6EF8A">
      <w:start w:val="1"/>
      <w:numFmt w:val="decimal"/>
      <w:lvlText w:val="(%1)"/>
      <w:lvlJc w:val="left"/>
      <w:pPr>
        <w:ind w:left="905" w:hanging="480"/>
      </w:pPr>
      <w:rPr>
        <w:rFonts w:hint="eastAsia"/>
      </w:rPr>
    </w:lvl>
    <w:lvl w:ilvl="1" w:tplc="73C6EF8A">
      <w:start w:val="1"/>
      <w:numFmt w:val="decimal"/>
      <w:lvlText w:val="(%2)"/>
      <w:lvlJc w:val="left"/>
      <w:pPr>
        <w:ind w:left="1385" w:hanging="480"/>
      </w:pPr>
      <w:rPr>
        <w:rFonts w:hint="eastAsia"/>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nsid w:val="14012076"/>
    <w:multiLevelType w:val="hybridMultilevel"/>
    <w:tmpl w:val="4C2814CA"/>
    <w:lvl w:ilvl="0" w:tplc="86D2CD58">
      <w:start w:val="1"/>
      <w:numFmt w:val="decimal"/>
      <w:lvlText w:val="(%1)"/>
      <w:lvlJc w:val="left"/>
      <w:pPr>
        <w:ind w:left="1068" w:hanging="360"/>
      </w:pPr>
      <w:rPr>
        <w:rFonts w:ascii="Times New Roman" w:hAnsi="Times New Roman"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
    <w:nsid w:val="16127305"/>
    <w:multiLevelType w:val="hybridMultilevel"/>
    <w:tmpl w:val="5FBC372E"/>
    <w:lvl w:ilvl="0" w:tplc="6D642578">
      <w:start w:val="1"/>
      <w:numFmt w:val="taiwaneseCountingThousand"/>
      <w:lvlText w:val="(%1)"/>
      <w:lvlJc w:val="left"/>
      <w:pPr>
        <w:ind w:left="720" w:hanging="480"/>
      </w:pPr>
      <w:rPr>
        <w:rFonts w:hint="eastAsia"/>
        <w:strike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173A484B"/>
    <w:multiLevelType w:val="hybridMultilevel"/>
    <w:tmpl w:val="1BB07A6C"/>
    <w:lvl w:ilvl="0" w:tplc="5ADC25BC">
      <w:start w:val="3"/>
      <w:numFmt w:val="bullet"/>
      <w:pStyle w:val="2"/>
      <w:lvlText w:val=""/>
      <w:lvlJc w:val="left"/>
      <w:pPr>
        <w:tabs>
          <w:tab w:val="num" w:pos="1200"/>
        </w:tabs>
        <w:ind w:left="1200" w:hanging="480"/>
      </w:pPr>
      <w:rPr>
        <w:rFonts w:ascii="Wingdings" w:hAnsi="Wingdings" w:hint="default"/>
        <w:sz w:val="16"/>
      </w:rPr>
    </w:lvl>
    <w:lvl w:ilvl="1" w:tplc="56383BF8">
      <w:start w:val="3"/>
      <w:numFmt w:val="bullet"/>
      <w:lvlText w:val=""/>
      <w:lvlJc w:val="left"/>
      <w:pPr>
        <w:tabs>
          <w:tab w:val="num" w:pos="1841"/>
        </w:tabs>
        <w:ind w:left="1841" w:hanging="480"/>
      </w:pPr>
      <w:rPr>
        <w:rFonts w:ascii="Wingdings" w:hAnsi="Wingdings" w:hint="default"/>
        <w:sz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sz w:val="16"/>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1E5729D5"/>
    <w:multiLevelType w:val="hybridMultilevel"/>
    <w:tmpl w:val="B7781CB4"/>
    <w:lvl w:ilvl="0" w:tplc="1BDC05F0">
      <w:start w:val="1"/>
      <w:numFmt w:val="decimal"/>
      <w:lvlText w:val="(%1)"/>
      <w:lvlJc w:val="left"/>
      <w:pPr>
        <w:tabs>
          <w:tab w:val="num" w:pos="1560"/>
        </w:tabs>
        <w:ind w:left="1560" w:hanging="480"/>
      </w:pPr>
      <w:rPr>
        <w:rFonts w:hint="eastAsia"/>
      </w:rPr>
    </w:lvl>
    <w:lvl w:ilvl="1" w:tplc="1BDC05F0">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E5C5635"/>
    <w:multiLevelType w:val="hybridMultilevel"/>
    <w:tmpl w:val="55169B9A"/>
    <w:lvl w:ilvl="0" w:tplc="EA52FAFA">
      <w:start w:val="1"/>
      <w:numFmt w:val="taiwaneseCountingThousand"/>
      <w:lvlText w:val="(%1)"/>
      <w:lvlJc w:val="left"/>
      <w:pPr>
        <w:ind w:left="764" w:hanging="480"/>
      </w:pPr>
      <w:rPr>
        <w:rFonts w:hint="eastAsia"/>
      </w:rPr>
    </w:lvl>
    <w:lvl w:ilvl="1" w:tplc="D6203F0C">
      <w:start w:val="1"/>
      <w:numFmt w:val="decimal"/>
      <w:lvlText w:val="(%2)"/>
      <w:lvlJc w:val="left"/>
      <w:pPr>
        <w:ind w:left="1124" w:hanging="360"/>
      </w:pPr>
      <w:rPr>
        <w:rFonts w:ascii="標楷體" w:hAnsi="標楷體"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nsid w:val="22484FCE"/>
    <w:multiLevelType w:val="hybridMultilevel"/>
    <w:tmpl w:val="B8623EA4"/>
    <w:lvl w:ilvl="0" w:tplc="BF604BF0">
      <w:start w:val="1"/>
      <w:numFmt w:val="decimal"/>
      <w:lvlText w:val="(%1)"/>
      <w:lvlJc w:val="left"/>
      <w:pPr>
        <w:tabs>
          <w:tab w:val="num" w:pos="960"/>
        </w:tabs>
        <w:ind w:left="960" w:hanging="480"/>
      </w:pPr>
      <w:rPr>
        <w:rFonts w:hint="eastAsia"/>
      </w:rPr>
    </w:lvl>
    <w:lvl w:ilvl="1" w:tplc="0409001B">
      <w:start w:val="1"/>
      <w:numFmt w:val="lowerRoman"/>
      <w:lvlText w:val="%2."/>
      <w:lvlJc w:val="righ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40F13BE"/>
    <w:multiLevelType w:val="hybridMultilevel"/>
    <w:tmpl w:val="5762BC20"/>
    <w:lvl w:ilvl="0" w:tplc="7126221E">
      <w:start w:val="1"/>
      <w:numFmt w:val="taiwaneseCountingThousand"/>
      <w:lvlText w:val="%1、"/>
      <w:lvlJc w:val="left"/>
      <w:pPr>
        <w:ind w:left="720" w:hanging="480"/>
      </w:pPr>
      <w:rPr>
        <w:rFonts w:ascii="Times New Roman" w:cs="Times New Roman"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283372D2"/>
    <w:multiLevelType w:val="hybridMultilevel"/>
    <w:tmpl w:val="43FED2B8"/>
    <w:lvl w:ilvl="0" w:tplc="7BBC56F4">
      <w:start w:val="1"/>
      <w:numFmt w:val="bullet"/>
      <w:lvlText w:val=""/>
      <w:lvlJc w:val="left"/>
      <w:pPr>
        <w:ind w:left="764" w:hanging="480"/>
      </w:pPr>
      <w:rPr>
        <w:rFonts w:ascii="Wingdings" w:hAnsi="Wingdings" w:hint="default"/>
        <w:sz w:val="16"/>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5">
    <w:nsid w:val="2A215C00"/>
    <w:multiLevelType w:val="hybridMultilevel"/>
    <w:tmpl w:val="683AE8F2"/>
    <w:lvl w:ilvl="0" w:tplc="2B4A2FD2">
      <w:start w:val="1"/>
      <w:numFmt w:val="taiwaneseCountingThousand"/>
      <w:lvlText w:val="(%1)"/>
      <w:lvlJc w:val="left"/>
      <w:pPr>
        <w:ind w:left="764" w:hanging="480"/>
      </w:pPr>
      <w:rPr>
        <w:rFonts w:hint="eastAsia"/>
        <w:i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nsid w:val="2FA871E2"/>
    <w:multiLevelType w:val="hybridMultilevel"/>
    <w:tmpl w:val="665C5694"/>
    <w:lvl w:ilvl="0" w:tplc="2ADECE90">
      <w:start w:val="1"/>
      <w:numFmt w:val="decimal"/>
      <w:lvlText w:val="(%1)"/>
      <w:lvlJc w:val="left"/>
      <w:pPr>
        <w:ind w:left="764" w:hanging="480"/>
      </w:pPr>
      <w:rPr>
        <w:rFonts w:hint="eastAsia"/>
      </w:rPr>
    </w:lvl>
    <w:lvl w:ilvl="1" w:tplc="D6203F0C">
      <w:start w:val="1"/>
      <w:numFmt w:val="decimal"/>
      <w:lvlText w:val="(%2)"/>
      <w:lvlJc w:val="left"/>
      <w:pPr>
        <w:ind w:left="1124" w:hanging="360"/>
      </w:pPr>
      <w:rPr>
        <w:rFonts w:ascii="標楷體" w:hAnsi="標楷體"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nsid w:val="36010AEC"/>
    <w:multiLevelType w:val="hybridMultilevel"/>
    <w:tmpl w:val="3D7C2274"/>
    <w:lvl w:ilvl="0" w:tplc="E8941EF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39A82378"/>
    <w:multiLevelType w:val="multilevel"/>
    <w:tmpl w:val="C5C4A6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C97B78"/>
    <w:multiLevelType w:val="multilevel"/>
    <w:tmpl w:val="7ACEA70A"/>
    <w:lvl w:ilvl="0">
      <w:start w:val="1"/>
      <w:numFmt w:val="bullet"/>
      <w:lvlText w:val=""/>
      <w:lvlJc w:val="left"/>
      <w:pPr>
        <w:tabs>
          <w:tab w:val="num" w:pos="720"/>
        </w:tabs>
        <w:ind w:left="720" w:hanging="360"/>
      </w:pPr>
      <w:rPr>
        <w:rFonts w:ascii="Wingdings" w:hAnsi="Wingdings" w:hint="default"/>
        <w:sz w:val="20"/>
      </w:rPr>
    </w:lvl>
    <w:lvl w:ilvl="1">
      <w:start w:val="1"/>
      <w:numFmt w:val="upperRoman"/>
      <w:lvlText w:val="%2."/>
      <w:lvlJc w:val="left"/>
      <w:pPr>
        <w:tabs>
          <w:tab w:val="num" w:pos="1440"/>
        </w:tabs>
        <w:ind w:left="1440" w:hanging="360"/>
      </w:pPr>
      <w:rPr>
        <w:rFonts w:hint="eastAsia"/>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B4C1DB1"/>
    <w:multiLevelType w:val="hybridMultilevel"/>
    <w:tmpl w:val="996EA54A"/>
    <w:lvl w:ilvl="0" w:tplc="7BBC56F4">
      <w:start w:val="1"/>
      <w:numFmt w:val="bullet"/>
      <w:lvlText w:val=""/>
      <w:lvlJc w:val="left"/>
      <w:pPr>
        <w:ind w:left="720" w:hanging="480"/>
      </w:pPr>
      <w:rPr>
        <w:rFonts w:ascii="Wingdings" w:hAnsi="Wingdings" w:hint="default"/>
        <w:sz w:val="16"/>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1">
    <w:nsid w:val="519216AD"/>
    <w:multiLevelType w:val="hybridMultilevel"/>
    <w:tmpl w:val="52F29C00"/>
    <w:lvl w:ilvl="0" w:tplc="C89A79C0">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nsid w:val="5312187C"/>
    <w:multiLevelType w:val="multilevel"/>
    <w:tmpl w:val="32647BCC"/>
    <w:lvl w:ilvl="0">
      <w:start w:val="1"/>
      <w:numFmt w:val="bullet"/>
      <w:lvlText w:val=""/>
      <w:lvlJc w:val="left"/>
      <w:pPr>
        <w:tabs>
          <w:tab w:val="num" w:pos="720"/>
        </w:tabs>
        <w:ind w:left="720" w:hanging="360"/>
      </w:pPr>
      <w:rPr>
        <w:rFonts w:ascii="Wingdings" w:hAnsi="Wingdings" w:hint="default"/>
        <w:sz w:val="20"/>
        <w:lang w:eastAsia="zh-TW"/>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09003C"/>
    <w:multiLevelType w:val="hybridMultilevel"/>
    <w:tmpl w:val="9512552E"/>
    <w:lvl w:ilvl="0" w:tplc="33FE031A">
      <w:start w:val="1"/>
      <w:numFmt w:val="taiwaneseCountingThousand"/>
      <w:lvlText w:val="%1、"/>
      <w:lvlJc w:val="left"/>
      <w:pPr>
        <w:ind w:left="1473" w:hanging="480"/>
      </w:pPr>
      <w:rPr>
        <w:rFonts w:ascii="標楷體" w:eastAsia="標楷體" w:hAnsi="標楷體" w:hint="default"/>
      </w:rPr>
    </w:lvl>
    <w:lvl w:ilvl="1" w:tplc="4EC8C0A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4487972"/>
    <w:multiLevelType w:val="multilevel"/>
    <w:tmpl w:val="D084ED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B95545"/>
    <w:multiLevelType w:val="hybridMultilevel"/>
    <w:tmpl w:val="16BA4472"/>
    <w:lvl w:ilvl="0" w:tplc="94CA9CA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nsid w:val="6BFA23FF"/>
    <w:multiLevelType w:val="hybridMultilevel"/>
    <w:tmpl w:val="47D63DE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0425F3B"/>
    <w:multiLevelType w:val="hybridMultilevel"/>
    <w:tmpl w:val="5C8A6EFA"/>
    <w:lvl w:ilvl="0" w:tplc="9A58C510">
      <w:start w:val="1"/>
      <w:numFmt w:val="taiwaneseCountingThousand"/>
      <w:lvlText w:val="（%1）"/>
      <w:lvlJc w:val="left"/>
      <w:pPr>
        <w:ind w:left="720" w:hanging="480"/>
      </w:pPr>
      <w:rPr>
        <w:rFonts w:eastAsia="標楷體"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73B1144B"/>
    <w:multiLevelType w:val="hybridMultilevel"/>
    <w:tmpl w:val="468AA4F0"/>
    <w:lvl w:ilvl="0" w:tplc="73C6EF8A">
      <w:start w:val="1"/>
      <w:numFmt w:val="decimal"/>
      <w:lvlText w:val="(%1)"/>
      <w:lvlJc w:val="left"/>
      <w:pPr>
        <w:ind w:left="905" w:hanging="480"/>
      </w:pPr>
      <w:rPr>
        <w:rFonts w:hint="eastAsia"/>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9">
    <w:nsid w:val="785F1D59"/>
    <w:multiLevelType w:val="hybridMultilevel"/>
    <w:tmpl w:val="07E63BDA"/>
    <w:lvl w:ilvl="0" w:tplc="0409000F">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0">
    <w:nsid w:val="7F0F3C6E"/>
    <w:multiLevelType w:val="hybridMultilevel"/>
    <w:tmpl w:val="F7ECD230"/>
    <w:lvl w:ilvl="0" w:tplc="D988AF28">
      <w:start w:val="1"/>
      <w:numFmt w:val="decimal"/>
      <w:lvlText w:val="%1."/>
      <w:lvlJc w:val="left"/>
      <w:pPr>
        <w:ind w:left="764" w:hanging="480"/>
      </w:pPr>
      <w:rPr>
        <w:rFonts w:ascii="Times New Roman" w:hAnsi="Times New Roman" w:cs="Times New Roman" w:hint="default"/>
      </w:rPr>
    </w:lvl>
    <w:lvl w:ilvl="1" w:tplc="D6203F0C">
      <w:start w:val="1"/>
      <w:numFmt w:val="decimal"/>
      <w:lvlText w:val="(%2)"/>
      <w:lvlJc w:val="left"/>
      <w:pPr>
        <w:ind w:left="1124" w:hanging="360"/>
      </w:pPr>
      <w:rPr>
        <w:rFonts w:ascii="標楷體" w:hAnsi="標楷體" w:hint="default"/>
      </w:rPr>
    </w:lvl>
    <w:lvl w:ilvl="2" w:tplc="3356C1A0">
      <w:start w:val="6"/>
      <w:numFmt w:val="taiwaneseCountingThousand"/>
      <w:lvlText w:val="%3、"/>
      <w:lvlJc w:val="left"/>
      <w:pPr>
        <w:ind w:left="1724" w:hanging="480"/>
      </w:pPr>
      <w:rPr>
        <w:rFonts w:hint="default"/>
      </w:r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nsid w:val="7FB52428"/>
    <w:multiLevelType w:val="hybridMultilevel"/>
    <w:tmpl w:val="8210143E"/>
    <w:lvl w:ilvl="0" w:tplc="0409000B">
      <w:start w:val="1"/>
      <w:numFmt w:val="bullet"/>
      <w:lvlText w:val=""/>
      <w:lvlJc w:val="left"/>
      <w:pPr>
        <w:ind w:left="1244" w:hanging="480"/>
      </w:pPr>
      <w:rPr>
        <w:rFonts w:ascii="Wingdings" w:hAnsi="Wingdings" w:hint="default"/>
      </w:rPr>
    </w:lvl>
    <w:lvl w:ilvl="1" w:tplc="04090003" w:tentative="1">
      <w:start w:val="1"/>
      <w:numFmt w:val="bullet"/>
      <w:lvlText w:val=""/>
      <w:lvlJc w:val="left"/>
      <w:pPr>
        <w:ind w:left="1724" w:hanging="480"/>
      </w:pPr>
      <w:rPr>
        <w:rFonts w:ascii="Wingdings" w:hAnsi="Wingdings" w:hint="default"/>
      </w:rPr>
    </w:lvl>
    <w:lvl w:ilvl="2" w:tplc="04090005" w:tentative="1">
      <w:start w:val="1"/>
      <w:numFmt w:val="bullet"/>
      <w:lvlText w:val=""/>
      <w:lvlJc w:val="left"/>
      <w:pPr>
        <w:ind w:left="2204" w:hanging="480"/>
      </w:pPr>
      <w:rPr>
        <w:rFonts w:ascii="Wingdings" w:hAnsi="Wingdings" w:hint="default"/>
      </w:rPr>
    </w:lvl>
    <w:lvl w:ilvl="3" w:tplc="04090001" w:tentative="1">
      <w:start w:val="1"/>
      <w:numFmt w:val="bullet"/>
      <w:lvlText w:val=""/>
      <w:lvlJc w:val="left"/>
      <w:pPr>
        <w:ind w:left="2684" w:hanging="480"/>
      </w:pPr>
      <w:rPr>
        <w:rFonts w:ascii="Wingdings" w:hAnsi="Wingdings" w:hint="default"/>
      </w:rPr>
    </w:lvl>
    <w:lvl w:ilvl="4" w:tplc="04090003" w:tentative="1">
      <w:start w:val="1"/>
      <w:numFmt w:val="bullet"/>
      <w:lvlText w:val=""/>
      <w:lvlJc w:val="left"/>
      <w:pPr>
        <w:ind w:left="3164" w:hanging="480"/>
      </w:pPr>
      <w:rPr>
        <w:rFonts w:ascii="Wingdings" w:hAnsi="Wingdings" w:hint="default"/>
      </w:rPr>
    </w:lvl>
    <w:lvl w:ilvl="5" w:tplc="04090005" w:tentative="1">
      <w:start w:val="1"/>
      <w:numFmt w:val="bullet"/>
      <w:lvlText w:val=""/>
      <w:lvlJc w:val="left"/>
      <w:pPr>
        <w:ind w:left="3644" w:hanging="480"/>
      </w:pPr>
      <w:rPr>
        <w:rFonts w:ascii="Wingdings" w:hAnsi="Wingdings" w:hint="default"/>
      </w:rPr>
    </w:lvl>
    <w:lvl w:ilvl="6" w:tplc="04090001" w:tentative="1">
      <w:start w:val="1"/>
      <w:numFmt w:val="bullet"/>
      <w:lvlText w:val=""/>
      <w:lvlJc w:val="left"/>
      <w:pPr>
        <w:ind w:left="4124" w:hanging="480"/>
      </w:pPr>
      <w:rPr>
        <w:rFonts w:ascii="Wingdings" w:hAnsi="Wingdings" w:hint="default"/>
      </w:rPr>
    </w:lvl>
    <w:lvl w:ilvl="7" w:tplc="04090003" w:tentative="1">
      <w:start w:val="1"/>
      <w:numFmt w:val="bullet"/>
      <w:lvlText w:val=""/>
      <w:lvlJc w:val="left"/>
      <w:pPr>
        <w:ind w:left="4604" w:hanging="480"/>
      </w:pPr>
      <w:rPr>
        <w:rFonts w:ascii="Wingdings" w:hAnsi="Wingdings" w:hint="default"/>
      </w:rPr>
    </w:lvl>
    <w:lvl w:ilvl="8" w:tplc="04090005" w:tentative="1">
      <w:start w:val="1"/>
      <w:numFmt w:val="bullet"/>
      <w:lvlText w:val=""/>
      <w:lvlJc w:val="left"/>
      <w:pPr>
        <w:ind w:left="5084" w:hanging="480"/>
      </w:pPr>
      <w:rPr>
        <w:rFonts w:ascii="Wingdings" w:hAnsi="Wingdings" w:hint="default"/>
      </w:rPr>
    </w:lvl>
  </w:abstractNum>
  <w:num w:numId="1">
    <w:abstractNumId w:val="9"/>
  </w:num>
  <w:num w:numId="2">
    <w:abstractNumId w:val="4"/>
  </w:num>
  <w:num w:numId="3">
    <w:abstractNumId w:val="19"/>
  </w:num>
  <w:num w:numId="4">
    <w:abstractNumId w:val="5"/>
  </w:num>
  <w:num w:numId="5">
    <w:abstractNumId w:val="18"/>
  </w:num>
  <w:num w:numId="6">
    <w:abstractNumId w:val="0"/>
  </w:num>
  <w:num w:numId="7">
    <w:abstractNumId w:val="26"/>
  </w:num>
  <w:num w:numId="8">
    <w:abstractNumId w:val="12"/>
  </w:num>
  <w:num w:numId="9">
    <w:abstractNumId w:val="22"/>
  </w:num>
  <w:num w:numId="10">
    <w:abstractNumId w:val="10"/>
  </w:num>
  <w:num w:numId="11">
    <w:abstractNumId w:val="24"/>
  </w:num>
  <w:num w:numId="12">
    <w:abstractNumId w:val="20"/>
  </w:num>
  <w:num w:numId="13">
    <w:abstractNumId w:val="14"/>
  </w:num>
  <w:num w:numId="14">
    <w:abstractNumId w:val="23"/>
  </w:num>
  <w:num w:numId="15">
    <w:abstractNumId w:val="11"/>
  </w:num>
  <w:num w:numId="16">
    <w:abstractNumId w:val="27"/>
  </w:num>
  <w:num w:numId="17">
    <w:abstractNumId w:val="15"/>
  </w:num>
  <w:num w:numId="18">
    <w:abstractNumId w:val="2"/>
  </w:num>
  <w:num w:numId="19">
    <w:abstractNumId w:val="21"/>
  </w:num>
  <w:num w:numId="20">
    <w:abstractNumId w:val="7"/>
  </w:num>
  <w:num w:numId="21">
    <w:abstractNumId w:val="28"/>
  </w:num>
  <w:num w:numId="22">
    <w:abstractNumId w:val="6"/>
  </w:num>
  <w:num w:numId="23">
    <w:abstractNumId w:val="8"/>
  </w:num>
  <w:num w:numId="24">
    <w:abstractNumId w:val="17"/>
  </w:num>
  <w:num w:numId="25">
    <w:abstractNumId w:val="30"/>
  </w:num>
  <w:num w:numId="26">
    <w:abstractNumId w:val="29"/>
  </w:num>
  <w:num w:numId="27">
    <w:abstractNumId w:val="1"/>
  </w:num>
  <w:num w:numId="28">
    <w:abstractNumId w:val="13"/>
  </w:num>
  <w:num w:numId="29">
    <w:abstractNumId w:val="31"/>
  </w:num>
  <w:num w:numId="30">
    <w:abstractNumId w:val="3"/>
  </w:num>
  <w:num w:numId="31">
    <w:abstractNumId w:val="2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68"/>
    <w:rsid w:val="00000CCB"/>
    <w:rsid w:val="00002252"/>
    <w:rsid w:val="000051BF"/>
    <w:rsid w:val="00007CAC"/>
    <w:rsid w:val="00010A58"/>
    <w:rsid w:val="00010F7C"/>
    <w:rsid w:val="00015290"/>
    <w:rsid w:val="00021D86"/>
    <w:rsid w:val="00022861"/>
    <w:rsid w:val="00025CDE"/>
    <w:rsid w:val="00030E25"/>
    <w:rsid w:val="00037286"/>
    <w:rsid w:val="000376A7"/>
    <w:rsid w:val="00043270"/>
    <w:rsid w:val="00045AE1"/>
    <w:rsid w:val="00045DC5"/>
    <w:rsid w:val="000460F0"/>
    <w:rsid w:val="00052F81"/>
    <w:rsid w:val="00054B3B"/>
    <w:rsid w:val="00065CF2"/>
    <w:rsid w:val="00070B9C"/>
    <w:rsid w:val="000743CF"/>
    <w:rsid w:val="00075A9D"/>
    <w:rsid w:val="00080CCB"/>
    <w:rsid w:val="0008144D"/>
    <w:rsid w:val="00092446"/>
    <w:rsid w:val="000958AB"/>
    <w:rsid w:val="000978A1"/>
    <w:rsid w:val="000A0711"/>
    <w:rsid w:val="000A0E4F"/>
    <w:rsid w:val="000A4360"/>
    <w:rsid w:val="000A7ACA"/>
    <w:rsid w:val="000B1474"/>
    <w:rsid w:val="000B723D"/>
    <w:rsid w:val="000C1281"/>
    <w:rsid w:val="000C23C8"/>
    <w:rsid w:val="000C2A83"/>
    <w:rsid w:val="000C5C3D"/>
    <w:rsid w:val="000C7410"/>
    <w:rsid w:val="000C7624"/>
    <w:rsid w:val="000C7755"/>
    <w:rsid w:val="000D344A"/>
    <w:rsid w:val="000D458C"/>
    <w:rsid w:val="000D53FB"/>
    <w:rsid w:val="000D563D"/>
    <w:rsid w:val="000D74F2"/>
    <w:rsid w:val="000E0EA2"/>
    <w:rsid w:val="000E2206"/>
    <w:rsid w:val="000E4E8E"/>
    <w:rsid w:val="000F4F09"/>
    <w:rsid w:val="000F50B2"/>
    <w:rsid w:val="000F51A8"/>
    <w:rsid w:val="000F6A5B"/>
    <w:rsid w:val="000F7806"/>
    <w:rsid w:val="0010066F"/>
    <w:rsid w:val="00106EFA"/>
    <w:rsid w:val="00112425"/>
    <w:rsid w:val="00112751"/>
    <w:rsid w:val="00120092"/>
    <w:rsid w:val="00125191"/>
    <w:rsid w:val="0013180D"/>
    <w:rsid w:val="00136018"/>
    <w:rsid w:val="00136D4F"/>
    <w:rsid w:val="00151E58"/>
    <w:rsid w:val="00153755"/>
    <w:rsid w:val="00174EBA"/>
    <w:rsid w:val="001808DF"/>
    <w:rsid w:val="00183024"/>
    <w:rsid w:val="00184338"/>
    <w:rsid w:val="00186714"/>
    <w:rsid w:val="00195D68"/>
    <w:rsid w:val="00195D85"/>
    <w:rsid w:val="00197B3F"/>
    <w:rsid w:val="001A0A77"/>
    <w:rsid w:val="001A1F99"/>
    <w:rsid w:val="001A2D87"/>
    <w:rsid w:val="001B12D0"/>
    <w:rsid w:val="001B479C"/>
    <w:rsid w:val="001B6FC5"/>
    <w:rsid w:val="001C00BE"/>
    <w:rsid w:val="001C37FF"/>
    <w:rsid w:val="001C4644"/>
    <w:rsid w:val="001C711C"/>
    <w:rsid w:val="001C722F"/>
    <w:rsid w:val="001D7772"/>
    <w:rsid w:val="001E4E9B"/>
    <w:rsid w:val="001E6934"/>
    <w:rsid w:val="001E769A"/>
    <w:rsid w:val="001F037F"/>
    <w:rsid w:val="001F212B"/>
    <w:rsid w:val="001F3908"/>
    <w:rsid w:val="0020281C"/>
    <w:rsid w:val="0020389D"/>
    <w:rsid w:val="0020539F"/>
    <w:rsid w:val="002070DB"/>
    <w:rsid w:val="002104FC"/>
    <w:rsid w:val="002117CD"/>
    <w:rsid w:val="0021235B"/>
    <w:rsid w:val="00221051"/>
    <w:rsid w:val="002211B7"/>
    <w:rsid w:val="002221FC"/>
    <w:rsid w:val="00225828"/>
    <w:rsid w:val="00227164"/>
    <w:rsid w:val="00230681"/>
    <w:rsid w:val="00230A0F"/>
    <w:rsid w:val="00232A70"/>
    <w:rsid w:val="002337EA"/>
    <w:rsid w:val="00235683"/>
    <w:rsid w:val="002443C3"/>
    <w:rsid w:val="00244A4F"/>
    <w:rsid w:val="00246871"/>
    <w:rsid w:val="002474DA"/>
    <w:rsid w:val="002531E3"/>
    <w:rsid w:val="00254767"/>
    <w:rsid w:val="0025711A"/>
    <w:rsid w:val="002579B5"/>
    <w:rsid w:val="0026098E"/>
    <w:rsid w:val="00261A8F"/>
    <w:rsid w:val="00271DEC"/>
    <w:rsid w:val="002734BE"/>
    <w:rsid w:val="00277B0E"/>
    <w:rsid w:val="002804A6"/>
    <w:rsid w:val="00281851"/>
    <w:rsid w:val="00285182"/>
    <w:rsid w:val="00292172"/>
    <w:rsid w:val="00295019"/>
    <w:rsid w:val="00296F96"/>
    <w:rsid w:val="00297690"/>
    <w:rsid w:val="002A5BF3"/>
    <w:rsid w:val="002B3C12"/>
    <w:rsid w:val="002B43D9"/>
    <w:rsid w:val="002B7349"/>
    <w:rsid w:val="002C019F"/>
    <w:rsid w:val="002C1EC3"/>
    <w:rsid w:val="002C2DF6"/>
    <w:rsid w:val="002C7113"/>
    <w:rsid w:val="002D0E43"/>
    <w:rsid w:val="002D17D3"/>
    <w:rsid w:val="002D33C4"/>
    <w:rsid w:val="002D4126"/>
    <w:rsid w:val="002D53F2"/>
    <w:rsid w:val="002D55F4"/>
    <w:rsid w:val="002D62C2"/>
    <w:rsid w:val="002D704D"/>
    <w:rsid w:val="002D7E5C"/>
    <w:rsid w:val="002E3CEF"/>
    <w:rsid w:val="002F2D50"/>
    <w:rsid w:val="002F6048"/>
    <w:rsid w:val="00300843"/>
    <w:rsid w:val="00301001"/>
    <w:rsid w:val="0030393A"/>
    <w:rsid w:val="00312F93"/>
    <w:rsid w:val="00314978"/>
    <w:rsid w:val="00314C6C"/>
    <w:rsid w:val="00322CBC"/>
    <w:rsid w:val="00324660"/>
    <w:rsid w:val="00326727"/>
    <w:rsid w:val="00333B40"/>
    <w:rsid w:val="00334305"/>
    <w:rsid w:val="00337E49"/>
    <w:rsid w:val="00341D6E"/>
    <w:rsid w:val="003449F7"/>
    <w:rsid w:val="00354627"/>
    <w:rsid w:val="00357344"/>
    <w:rsid w:val="00360D93"/>
    <w:rsid w:val="00363746"/>
    <w:rsid w:val="003670D9"/>
    <w:rsid w:val="00373651"/>
    <w:rsid w:val="00382FBA"/>
    <w:rsid w:val="00393120"/>
    <w:rsid w:val="00393A81"/>
    <w:rsid w:val="003A1FCD"/>
    <w:rsid w:val="003A2774"/>
    <w:rsid w:val="003A2B59"/>
    <w:rsid w:val="003A408C"/>
    <w:rsid w:val="003A466A"/>
    <w:rsid w:val="003A6866"/>
    <w:rsid w:val="003B0010"/>
    <w:rsid w:val="003B23F3"/>
    <w:rsid w:val="003B3245"/>
    <w:rsid w:val="003B43CD"/>
    <w:rsid w:val="003C0A8E"/>
    <w:rsid w:val="003C37CA"/>
    <w:rsid w:val="003C3DD4"/>
    <w:rsid w:val="003D5D5A"/>
    <w:rsid w:val="003D66EE"/>
    <w:rsid w:val="003E13DC"/>
    <w:rsid w:val="003E5AF2"/>
    <w:rsid w:val="003E5D67"/>
    <w:rsid w:val="003F602B"/>
    <w:rsid w:val="00400943"/>
    <w:rsid w:val="00401EAC"/>
    <w:rsid w:val="00401EE4"/>
    <w:rsid w:val="00403929"/>
    <w:rsid w:val="004108A9"/>
    <w:rsid w:val="004129B3"/>
    <w:rsid w:val="004129FA"/>
    <w:rsid w:val="00414D30"/>
    <w:rsid w:val="00415464"/>
    <w:rsid w:val="00415577"/>
    <w:rsid w:val="00422B84"/>
    <w:rsid w:val="00422ECF"/>
    <w:rsid w:val="00424B60"/>
    <w:rsid w:val="00424FB0"/>
    <w:rsid w:val="00425D1A"/>
    <w:rsid w:val="00427435"/>
    <w:rsid w:val="004309EC"/>
    <w:rsid w:val="00432B34"/>
    <w:rsid w:val="004338EF"/>
    <w:rsid w:val="0043527B"/>
    <w:rsid w:val="00436811"/>
    <w:rsid w:val="00440286"/>
    <w:rsid w:val="00440C6E"/>
    <w:rsid w:val="00451888"/>
    <w:rsid w:val="00451DF0"/>
    <w:rsid w:val="004541AB"/>
    <w:rsid w:val="004551B2"/>
    <w:rsid w:val="00455CB2"/>
    <w:rsid w:val="00456408"/>
    <w:rsid w:val="00457501"/>
    <w:rsid w:val="0045771C"/>
    <w:rsid w:val="00470BC0"/>
    <w:rsid w:val="00474981"/>
    <w:rsid w:val="00481535"/>
    <w:rsid w:val="00481710"/>
    <w:rsid w:val="004907D6"/>
    <w:rsid w:val="004910F1"/>
    <w:rsid w:val="00495A2A"/>
    <w:rsid w:val="004A259C"/>
    <w:rsid w:val="004A4C54"/>
    <w:rsid w:val="004A4C8A"/>
    <w:rsid w:val="004A70E8"/>
    <w:rsid w:val="004B6024"/>
    <w:rsid w:val="004B7110"/>
    <w:rsid w:val="004C5484"/>
    <w:rsid w:val="004C65C5"/>
    <w:rsid w:val="004D14DF"/>
    <w:rsid w:val="004D1E40"/>
    <w:rsid w:val="004D2FDC"/>
    <w:rsid w:val="004D57F6"/>
    <w:rsid w:val="004D7D6D"/>
    <w:rsid w:val="004E19F4"/>
    <w:rsid w:val="004E3A2D"/>
    <w:rsid w:val="004E4438"/>
    <w:rsid w:val="004E7CAE"/>
    <w:rsid w:val="004F0B6A"/>
    <w:rsid w:val="004F5322"/>
    <w:rsid w:val="00502479"/>
    <w:rsid w:val="005078CD"/>
    <w:rsid w:val="00512A32"/>
    <w:rsid w:val="00520484"/>
    <w:rsid w:val="00520F7C"/>
    <w:rsid w:val="005233A6"/>
    <w:rsid w:val="005269B4"/>
    <w:rsid w:val="0053247B"/>
    <w:rsid w:val="005333CB"/>
    <w:rsid w:val="00537823"/>
    <w:rsid w:val="00546D00"/>
    <w:rsid w:val="005507F6"/>
    <w:rsid w:val="0055169B"/>
    <w:rsid w:val="005520A0"/>
    <w:rsid w:val="00553C32"/>
    <w:rsid w:val="005616DE"/>
    <w:rsid w:val="00561F80"/>
    <w:rsid w:val="00563DB1"/>
    <w:rsid w:val="005826CC"/>
    <w:rsid w:val="005A1B9C"/>
    <w:rsid w:val="005B2E70"/>
    <w:rsid w:val="005B7A7D"/>
    <w:rsid w:val="005C27CE"/>
    <w:rsid w:val="005C3770"/>
    <w:rsid w:val="005E70A4"/>
    <w:rsid w:val="005F6AC0"/>
    <w:rsid w:val="00603C13"/>
    <w:rsid w:val="00605968"/>
    <w:rsid w:val="00611D78"/>
    <w:rsid w:val="00612CE6"/>
    <w:rsid w:val="006240E7"/>
    <w:rsid w:val="0063016D"/>
    <w:rsid w:val="00630F64"/>
    <w:rsid w:val="00632B44"/>
    <w:rsid w:val="0063658F"/>
    <w:rsid w:val="006366D8"/>
    <w:rsid w:val="00644F73"/>
    <w:rsid w:val="00645EB1"/>
    <w:rsid w:val="006572C1"/>
    <w:rsid w:val="006643A1"/>
    <w:rsid w:val="00667C06"/>
    <w:rsid w:val="00674BF5"/>
    <w:rsid w:val="00681223"/>
    <w:rsid w:val="00681E6C"/>
    <w:rsid w:val="0068273D"/>
    <w:rsid w:val="00691CBC"/>
    <w:rsid w:val="00692D3A"/>
    <w:rsid w:val="00694F31"/>
    <w:rsid w:val="00697804"/>
    <w:rsid w:val="006A0FB4"/>
    <w:rsid w:val="006A4A25"/>
    <w:rsid w:val="006A719A"/>
    <w:rsid w:val="006B01AB"/>
    <w:rsid w:val="006B4054"/>
    <w:rsid w:val="006B6074"/>
    <w:rsid w:val="006B721E"/>
    <w:rsid w:val="006D78F8"/>
    <w:rsid w:val="006E3848"/>
    <w:rsid w:val="00706C2D"/>
    <w:rsid w:val="007070DA"/>
    <w:rsid w:val="00711831"/>
    <w:rsid w:val="00720657"/>
    <w:rsid w:val="00720DF7"/>
    <w:rsid w:val="007273F6"/>
    <w:rsid w:val="00732C3C"/>
    <w:rsid w:val="007417BA"/>
    <w:rsid w:val="0074426D"/>
    <w:rsid w:val="00745546"/>
    <w:rsid w:val="0074729E"/>
    <w:rsid w:val="00752826"/>
    <w:rsid w:val="00752D64"/>
    <w:rsid w:val="00753463"/>
    <w:rsid w:val="007561FB"/>
    <w:rsid w:val="0075686B"/>
    <w:rsid w:val="00756DA2"/>
    <w:rsid w:val="007620DA"/>
    <w:rsid w:val="007628F8"/>
    <w:rsid w:val="00771D44"/>
    <w:rsid w:val="00774714"/>
    <w:rsid w:val="007802C3"/>
    <w:rsid w:val="00782BC5"/>
    <w:rsid w:val="00785501"/>
    <w:rsid w:val="00792413"/>
    <w:rsid w:val="00796A17"/>
    <w:rsid w:val="00796A85"/>
    <w:rsid w:val="007A468D"/>
    <w:rsid w:val="007B153A"/>
    <w:rsid w:val="007B1707"/>
    <w:rsid w:val="007B43B2"/>
    <w:rsid w:val="007B52E9"/>
    <w:rsid w:val="007C03D5"/>
    <w:rsid w:val="007C6AFB"/>
    <w:rsid w:val="007D1A4C"/>
    <w:rsid w:val="007D6FD9"/>
    <w:rsid w:val="007E0981"/>
    <w:rsid w:val="007E2871"/>
    <w:rsid w:val="007E7DF1"/>
    <w:rsid w:val="007F0EB1"/>
    <w:rsid w:val="007F2AB3"/>
    <w:rsid w:val="008127C1"/>
    <w:rsid w:val="00813815"/>
    <w:rsid w:val="00814079"/>
    <w:rsid w:val="008141D0"/>
    <w:rsid w:val="008164A4"/>
    <w:rsid w:val="0083031F"/>
    <w:rsid w:val="00830A69"/>
    <w:rsid w:val="00830FAE"/>
    <w:rsid w:val="00834B02"/>
    <w:rsid w:val="00835542"/>
    <w:rsid w:val="00836371"/>
    <w:rsid w:val="00836FF6"/>
    <w:rsid w:val="00842DA8"/>
    <w:rsid w:val="008521C1"/>
    <w:rsid w:val="00852B5E"/>
    <w:rsid w:val="008545AC"/>
    <w:rsid w:val="008604DE"/>
    <w:rsid w:val="008614B3"/>
    <w:rsid w:val="008623B1"/>
    <w:rsid w:val="00870AFF"/>
    <w:rsid w:val="0087157F"/>
    <w:rsid w:val="00873B7D"/>
    <w:rsid w:val="00880072"/>
    <w:rsid w:val="00884CEF"/>
    <w:rsid w:val="008878BA"/>
    <w:rsid w:val="00891E73"/>
    <w:rsid w:val="008A1A21"/>
    <w:rsid w:val="008A2F36"/>
    <w:rsid w:val="008B0C8B"/>
    <w:rsid w:val="008B2154"/>
    <w:rsid w:val="008B4EAC"/>
    <w:rsid w:val="008B50A4"/>
    <w:rsid w:val="008C27EF"/>
    <w:rsid w:val="008D0519"/>
    <w:rsid w:val="008D24E1"/>
    <w:rsid w:val="008D4B65"/>
    <w:rsid w:val="008D59C2"/>
    <w:rsid w:val="008D7D95"/>
    <w:rsid w:val="008E1A08"/>
    <w:rsid w:val="008F050C"/>
    <w:rsid w:val="008F4CEA"/>
    <w:rsid w:val="008F77A2"/>
    <w:rsid w:val="008F78F9"/>
    <w:rsid w:val="0090203B"/>
    <w:rsid w:val="00906364"/>
    <w:rsid w:val="00907D6F"/>
    <w:rsid w:val="00913743"/>
    <w:rsid w:val="00914D87"/>
    <w:rsid w:val="009216A3"/>
    <w:rsid w:val="00926928"/>
    <w:rsid w:val="00931064"/>
    <w:rsid w:val="00932E0B"/>
    <w:rsid w:val="00947C80"/>
    <w:rsid w:val="009525E3"/>
    <w:rsid w:val="009526D9"/>
    <w:rsid w:val="00956364"/>
    <w:rsid w:val="00961416"/>
    <w:rsid w:val="00961A8F"/>
    <w:rsid w:val="00966209"/>
    <w:rsid w:val="0097312D"/>
    <w:rsid w:val="009755FA"/>
    <w:rsid w:val="00975B3C"/>
    <w:rsid w:val="00975D63"/>
    <w:rsid w:val="00977E5D"/>
    <w:rsid w:val="00982D38"/>
    <w:rsid w:val="009843D2"/>
    <w:rsid w:val="00984543"/>
    <w:rsid w:val="009860A4"/>
    <w:rsid w:val="00990034"/>
    <w:rsid w:val="0099037F"/>
    <w:rsid w:val="00991DAE"/>
    <w:rsid w:val="0099238A"/>
    <w:rsid w:val="00993B48"/>
    <w:rsid w:val="00995938"/>
    <w:rsid w:val="009972EF"/>
    <w:rsid w:val="009B1CC4"/>
    <w:rsid w:val="009C6ACC"/>
    <w:rsid w:val="009C7ACC"/>
    <w:rsid w:val="009D4442"/>
    <w:rsid w:val="009D7B4D"/>
    <w:rsid w:val="009E48F8"/>
    <w:rsid w:val="009E4CFD"/>
    <w:rsid w:val="009E6265"/>
    <w:rsid w:val="009F499D"/>
    <w:rsid w:val="00A00076"/>
    <w:rsid w:val="00A010FA"/>
    <w:rsid w:val="00A041E2"/>
    <w:rsid w:val="00A0520B"/>
    <w:rsid w:val="00A12455"/>
    <w:rsid w:val="00A17975"/>
    <w:rsid w:val="00A22F82"/>
    <w:rsid w:val="00A35B75"/>
    <w:rsid w:val="00A37024"/>
    <w:rsid w:val="00A42660"/>
    <w:rsid w:val="00A45D3D"/>
    <w:rsid w:val="00A55E44"/>
    <w:rsid w:val="00A610EE"/>
    <w:rsid w:val="00A67653"/>
    <w:rsid w:val="00A74E01"/>
    <w:rsid w:val="00A7755C"/>
    <w:rsid w:val="00A779F1"/>
    <w:rsid w:val="00A81469"/>
    <w:rsid w:val="00A83C04"/>
    <w:rsid w:val="00A876C4"/>
    <w:rsid w:val="00A90237"/>
    <w:rsid w:val="00A9565A"/>
    <w:rsid w:val="00AB4D23"/>
    <w:rsid w:val="00AC0514"/>
    <w:rsid w:val="00AC184D"/>
    <w:rsid w:val="00AC2247"/>
    <w:rsid w:val="00AD37F0"/>
    <w:rsid w:val="00AD66EA"/>
    <w:rsid w:val="00AE322B"/>
    <w:rsid w:val="00AE3499"/>
    <w:rsid w:val="00AF6EC0"/>
    <w:rsid w:val="00AF7722"/>
    <w:rsid w:val="00B02CF3"/>
    <w:rsid w:val="00B0535F"/>
    <w:rsid w:val="00B172EF"/>
    <w:rsid w:val="00B22EC7"/>
    <w:rsid w:val="00B24FEA"/>
    <w:rsid w:val="00B26445"/>
    <w:rsid w:val="00B3346D"/>
    <w:rsid w:val="00B46CAC"/>
    <w:rsid w:val="00B51D26"/>
    <w:rsid w:val="00B5789C"/>
    <w:rsid w:val="00B63745"/>
    <w:rsid w:val="00B81354"/>
    <w:rsid w:val="00B8216A"/>
    <w:rsid w:val="00B82DA7"/>
    <w:rsid w:val="00B83045"/>
    <w:rsid w:val="00B87D2C"/>
    <w:rsid w:val="00B92EDB"/>
    <w:rsid w:val="00B934B8"/>
    <w:rsid w:val="00B95978"/>
    <w:rsid w:val="00BA1485"/>
    <w:rsid w:val="00BA5674"/>
    <w:rsid w:val="00BA5E2E"/>
    <w:rsid w:val="00BC1107"/>
    <w:rsid w:val="00BC1B18"/>
    <w:rsid w:val="00BE0145"/>
    <w:rsid w:val="00BE063E"/>
    <w:rsid w:val="00BE0C86"/>
    <w:rsid w:val="00BE0FCE"/>
    <w:rsid w:val="00BE1A35"/>
    <w:rsid w:val="00BE6D8B"/>
    <w:rsid w:val="00BF0FBA"/>
    <w:rsid w:val="00BF3879"/>
    <w:rsid w:val="00BF6FFE"/>
    <w:rsid w:val="00BF7632"/>
    <w:rsid w:val="00C1687A"/>
    <w:rsid w:val="00C2261B"/>
    <w:rsid w:val="00C22676"/>
    <w:rsid w:val="00C23616"/>
    <w:rsid w:val="00C24E7D"/>
    <w:rsid w:val="00C257F9"/>
    <w:rsid w:val="00C26553"/>
    <w:rsid w:val="00C265DC"/>
    <w:rsid w:val="00C302F6"/>
    <w:rsid w:val="00C3061C"/>
    <w:rsid w:val="00C31420"/>
    <w:rsid w:val="00C31CF5"/>
    <w:rsid w:val="00C32997"/>
    <w:rsid w:val="00C33404"/>
    <w:rsid w:val="00C33DC9"/>
    <w:rsid w:val="00C346FB"/>
    <w:rsid w:val="00C34DA1"/>
    <w:rsid w:val="00C35EFD"/>
    <w:rsid w:val="00C44293"/>
    <w:rsid w:val="00C45682"/>
    <w:rsid w:val="00C465B4"/>
    <w:rsid w:val="00C53961"/>
    <w:rsid w:val="00C54FCC"/>
    <w:rsid w:val="00C56D9B"/>
    <w:rsid w:val="00C61066"/>
    <w:rsid w:val="00C65E37"/>
    <w:rsid w:val="00C708CA"/>
    <w:rsid w:val="00C7257C"/>
    <w:rsid w:val="00C73361"/>
    <w:rsid w:val="00C74D17"/>
    <w:rsid w:val="00C7526A"/>
    <w:rsid w:val="00C847DE"/>
    <w:rsid w:val="00C8679F"/>
    <w:rsid w:val="00C87EA9"/>
    <w:rsid w:val="00C91134"/>
    <w:rsid w:val="00C95410"/>
    <w:rsid w:val="00CA00E4"/>
    <w:rsid w:val="00CA2A34"/>
    <w:rsid w:val="00CA4608"/>
    <w:rsid w:val="00CA64BE"/>
    <w:rsid w:val="00CA6588"/>
    <w:rsid w:val="00CB77DA"/>
    <w:rsid w:val="00CC2415"/>
    <w:rsid w:val="00CC60DE"/>
    <w:rsid w:val="00CD0FC5"/>
    <w:rsid w:val="00CF192F"/>
    <w:rsid w:val="00CF5BE5"/>
    <w:rsid w:val="00D01F50"/>
    <w:rsid w:val="00D0267D"/>
    <w:rsid w:val="00D02AB4"/>
    <w:rsid w:val="00D02DC3"/>
    <w:rsid w:val="00D21544"/>
    <w:rsid w:val="00D31D18"/>
    <w:rsid w:val="00D32854"/>
    <w:rsid w:val="00D344DB"/>
    <w:rsid w:val="00D3536B"/>
    <w:rsid w:val="00D41D26"/>
    <w:rsid w:val="00D42DEC"/>
    <w:rsid w:val="00D453B0"/>
    <w:rsid w:val="00D53717"/>
    <w:rsid w:val="00D53ABE"/>
    <w:rsid w:val="00D53AEE"/>
    <w:rsid w:val="00D544D3"/>
    <w:rsid w:val="00D6059E"/>
    <w:rsid w:val="00D62A0C"/>
    <w:rsid w:val="00D72690"/>
    <w:rsid w:val="00D72B2F"/>
    <w:rsid w:val="00D762B4"/>
    <w:rsid w:val="00D8164A"/>
    <w:rsid w:val="00D81C2B"/>
    <w:rsid w:val="00D83666"/>
    <w:rsid w:val="00D838F0"/>
    <w:rsid w:val="00D90773"/>
    <w:rsid w:val="00D91FE7"/>
    <w:rsid w:val="00D929F1"/>
    <w:rsid w:val="00D932E5"/>
    <w:rsid w:val="00D95620"/>
    <w:rsid w:val="00DA11A0"/>
    <w:rsid w:val="00DA1AD6"/>
    <w:rsid w:val="00DB2769"/>
    <w:rsid w:val="00DB5329"/>
    <w:rsid w:val="00DB6954"/>
    <w:rsid w:val="00DC4E70"/>
    <w:rsid w:val="00DD041A"/>
    <w:rsid w:val="00DD317D"/>
    <w:rsid w:val="00DD3893"/>
    <w:rsid w:val="00DD496D"/>
    <w:rsid w:val="00DE27B5"/>
    <w:rsid w:val="00DE4952"/>
    <w:rsid w:val="00DE4EAE"/>
    <w:rsid w:val="00DE55B1"/>
    <w:rsid w:val="00DE5F6B"/>
    <w:rsid w:val="00DF5F79"/>
    <w:rsid w:val="00DF7E4E"/>
    <w:rsid w:val="00E00466"/>
    <w:rsid w:val="00E05D69"/>
    <w:rsid w:val="00E061B0"/>
    <w:rsid w:val="00E13322"/>
    <w:rsid w:val="00E13416"/>
    <w:rsid w:val="00E148A2"/>
    <w:rsid w:val="00E20F2E"/>
    <w:rsid w:val="00E23D48"/>
    <w:rsid w:val="00E31684"/>
    <w:rsid w:val="00E33B46"/>
    <w:rsid w:val="00E5030E"/>
    <w:rsid w:val="00E57C98"/>
    <w:rsid w:val="00E60B7A"/>
    <w:rsid w:val="00E62EAE"/>
    <w:rsid w:val="00E66053"/>
    <w:rsid w:val="00E67208"/>
    <w:rsid w:val="00E7055F"/>
    <w:rsid w:val="00E713BE"/>
    <w:rsid w:val="00E71F54"/>
    <w:rsid w:val="00E746EF"/>
    <w:rsid w:val="00E82E79"/>
    <w:rsid w:val="00E83981"/>
    <w:rsid w:val="00E863BB"/>
    <w:rsid w:val="00E912BA"/>
    <w:rsid w:val="00E936FA"/>
    <w:rsid w:val="00E97211"/>
    <w:rsid w:val="00EA4B86"/>
    <w:rsid w:val="00EA7E81"/>
    <w:rsid w:val="00EB6519"/>
    <w:rsid w:val="00EB7119"/>
    <w:rsid w:val="00ED0A60"/>
    <w:rsid w:val="00ED1746"/>
    <w:rsid w:val="00ED5784"/>
    <w:rsid w:val="00EE05FB"/>
    <w:rsid w:val="00EE24D3"/>
    <w:rsid w:val="00EE4519"/>
    <w:rsid w:val="00EE7F1C"/>
    <w:rsid w:val="00EF187A"/>
    <w:rsid w:val="00F03C41"/>
    <w:rsid w:val="00F05159"/>
    <w:rsid w:val="00F30ABD"/>
    <w:rsid w:val="00F37C4B"/>
    <w:rsid w:val="00F4017F"/>
    <w:rsid w:val="00F40C20"/>
    <w:rsid w:val="00F47D22"/>
    <w:rsid w:val="00F55B76"/>
    <w:rsid w:val="00F575BC"/>
    <w:rsid w:val="00F60639"/>
    <w:rsid w:val="00F62EFD"/>
    <w:rsid w:val="00F64542"/>
    <w:rsid w:val="00F6597C"/>
    <w:rsid w:val="00F65A0E"/>
    <w:rsid w:val="00F65FFF"/>
    <w:rsid w:val="00F70B59"/>
    <w:rsid w:val="00F70F73"/>
    <w:rsid w:val="00F72325"/>
    <w:rsid w:val="00F72B9B"/>
    <w:rsid w:val="00F76B45"/>
    <w:rsid w:val="00F77100"/>
    <w:rsid w:val="00F77769"/>
    <w:rsid w:val="00F83235"/>
    <w:rsid w:val="00F85CC6"/>
    <w:rsid w:val="00F86551"/>
    <w:rsid w:val="00F92F86"/>
    <w:rsid w:val="00F9709E"/>
    <w:rsid w:val="00FA42AD"/>
    <w:rsid w:val="00FB4C3D"/>
    <w:rsid w:val="00FB5A68"/>
    <w:rsid w:val="00FC01C8"/>
    <w:rsid w:val="00FD13E2"/>
    <w:rsid w:val="00FD4F54"/>
    <w:rsid w:val="00FD7402"/>
    <w:rsid w:val="00FE27BA"/>
    <w:rsid w:val="00FE5E38"/>
    <w:rsid w:val="00FE5FAF"/>
    <w:rsid w:val="00FE6C5B"/>
    <w:rsid w:val="00FF2A44"/>
    <w:rsid w:val="00FF5306"/>
    <w:rsid w:val="00FF5BBA"/>
    <w:rsid w:val="00FF5FFD"/>
    <w:rsid w:val="00FF79A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95D68"/>
    <w:rPr>
      <w:rFonts w:ascii="Calibri" w:eastAsia="新細明體" w:hAnsi="Courier New" w:cs="Courier New"/>
      <w:szCs w:val="24"/>
    </w:rPr>
  </w:style>
  <w:style w:type="character" w:customStyle="1" w:styleId="a4">
    <w:name w:val="純文字 字元"/>
    <w:basedOn w:val="a0"/>
    <w:link w:val="a3"/>
    <w:uiPriority w:val="99"/>
    <w:rsid w:val="00195D68"/>
    <w:rPr>
      <w:rFonts w:ascii="Calibri" w:eastAsia="新細明體" w:hAnsi="Courier New" w:cs="Courier New"/>
      <w:szCs w:val="24"/>
    </w:rPr>
  </w:style>
  <w:style w:type="paragraph" w:styleId="a5">
    <w:name w:val="header"/>
    <w:basedOn w:val="a"/>
    <w:link w:val="a6"/>
    <w:uiPriority w:val="99"/>
    <w:unhideWhenUsed/>
    <w:rsid w:val="009E4CFD"/>
    <w:pPr>
      <w:tabs>
        <w:tab w:val="center" w:pos="4153"/>
        <w:tab w:val="right" w:pos="8306"/>
      </w:tabs>
      <w:snapToGrid w:val="0"/>
    </w:pPr>
    <w:rPr>
      <w:sz w:val="20"/>
      <w:szCs w:val="20"/>
    </w:rPr>
  </w:style>
  <w:style w:type="character" w:customStyle="1" w:styleId="a6">
    <w:name w:val="頁首 字元"/>
    <w:basedOn w:val="a0"/>
    <w:link w:val="a5"/>
    <w:uiPriority w:val="99"/>
    <w:rsid w:val="009E4CFD"/>
    <w:rPr>
      <w:sz w:val="20"/>
      <w:szCs w:val="20"/>
    </w:rPr>
  </w:style>
  <w:style w:type="paragraph" w:styleId="a7">
    <w:name w:val="footer"/>
    <w:basedOn w:val="a"/>
    <w:link w:val="a8"/>
    <w:uiPriority w:val="99"/>
    <w:unhideWhenUsed/>
    <w:rsid w:val="009E4CFD"/>
    <w:pPr>
      <w:tabs>
        <w:tab w:val="center" w:pos="4153"/>
        <w:tab w:val="right" w:pos="8306"/>
      </w:tabs>
      <w:snapToGrid w:val="0"/>
    </w:pPr>
    <w:rPr>
      <w:sz w:val="20"/>
      <w:szCs w:val="20"/>
    </w:rPr>
  </w:style>
  <w:style w:type="character" w:customStyle="1" w:styleId="a8">
    <w:name w:val="頁尾 字元"/>
    <w:basedOn w:val="a0"/>
    <w:link w:val="a7"/>
    <w:uiPriority w:val="99"/>
    <w:rsid w:val="009E4CFD"/>
    <w:rPr>
      <w:sz w:val="20"/>
      <w:szCs w:val="20"/>
    </w:rPr>
  </w:style>
  <w:style w:type="character" w:styleId="a9">
    <w:name w:val="Hyperlink"/>
    <w:basedOn w:val="a0"/>
    <w:uiPriority w:val="99"/>
    <w:rsid w:val="007B1707"/>
    <w:rPr>
      <w:color w:val="0000FF"/>
      <w:u w:val="single"/>
    </w:rPr>
  </w:style>
  <w:style w:type="paragraph" w:customStyle="1" w:styleId="2">
    <w:name w:val="樣式2"/>
    <w:basedOn w:val="a"/>
    <w:rsid w:val="007B1707"/>
    <w:pPr>
      <w:numPr>
        <w:numId w:val="1"/>
      </w:numPr>
    </w:pPr>
    <w:rPr>
      <w:rFonts w:ascii="新細明體" w:eastAsia="新細明體" w:hAnsi="Wingdings" w:cs="Times New Roman"/>
      <w:szCs w:val="24"/>
    </w:rPr>
  </w:style>
  <w:style w:type="paragraph" w:styleId="Web">
    <w:name w:val="Normal (Web)"/>
    <w:basedOn w:val="a"/>
    <w:uiPriority w:val="99"/>
    <w:rsid w:val="00333B40"/>
    <w:pPr>
      <w:widowControl/>
      <w:spacing w:before="100" w:beforeAutospacing="1" w:after="100" w:afterAutospacing="1"/>
    </w:pPr>
    <w:rPr>
      <w:rFonts w:ascii="新細明體" w:eastAsia="新細明體" w:hAnsi="新細明體" w:cs="新細明體"/>
      <w:kern w:val="0"/>
      <w:szCs w:val="24"/>
    </w:rPr>
  </w:style>
  <w:style w:type="character" w:styleId="aa">
    <w:name w:val="Strong"/>
    <w:basedOn w:val="a0"/>
    <w:qFormat/>
    <w:rsid w:val="00333B40"/>
    <w:rPr>
      <w:b/>
      <w:bCs/>
    </w:rPr>
  </w:style>
  <w:style w:type="paragraph" w:styleId="ab">
    <w:name w:val="List Paragraph"/>
    <w:basedOn w:val="a"/>
    <w:uiPriority w:val="34"/>
    <w:qFormat/>
    <w:rsid w:val="00333B40"/>
    <w:pPr>
      <w:ind w:leftChars="200" w:left="480"/>
    </w:pPr>
  </w:style>
  <w:style w:type="paragraph" w:customStyle="1" w:styleId="Default">
    <w:name w:val="Default"/>
    <w:rsid w:val="002B3C12"/>
    <w:pPr>
      <w:widowControl w:val="0"/>
      <w:autoSpaceDE w:val="0"/>
      <w:autoSpaceDN w:val="0"/>
      <w:adjustRightInd w:val="0"/>
    </w:pPr>
    <w:rPr>
      <w:rFonts w:ascii="標楷體" w:hAnsi="標楷體" w:cs="標楷體"/>
      <w:color w:val="000000"/>
      <w:kern w:val="0"/>
      <w:szCs w:val="24"/>
    </w:rPr>
  </w:style>
  <w:style w:type="character" w:customStyle="1" w:styleId="thin12aboutnthublack1">
    <w:name w:val="thin12_aboutnthu_black1"/>
    <w:basedOn w:val="a0"/>
    <w:rsid w:val="00984543"/>
    <w:rPr>
      <w:rFonts w:ascii="新細明體" w:eastAsia="新細明體" w:hAnsi="新細明體" w:hint="eastAsia"/>
      <w:b w:val="0"/>
      <w:bCs w:val="0"/>
      <w:i w:val="0"/>
      <w:iCs w:val="0"/>
      <w:caps w:val="0"/>
      <w:smallCaps w:val="0"/>
      <w:color w:val="000000"/>
      <w:sz w:val="18"/>
      <w:szCs w:val="18"/>
    </w:rPr>
  </w:style>
  <w:style w:type="character" w:styleId="ac">
    <w:name w:val="Emphasis"/>
    <w:basedOn w:val="a0"/>
    <w:uiPriority w:val="20"/>
    <w:qFormat/>
    <w:rsid w:val="00EA7E81"/>
    <w:rPr>
      <w:i/>
      <w:iCs/>
    </w:rPr>
  </w:style>
  <w:style w:type="paragraph" w:styleId="ad">
    <w:name w:val="Balloon Text"/>
    <w:basedOn w:val="a"/>
    <w:link w:val="ae"/>
    <w:uiPriority w:val="99"/>
    <w:semiHidden/>
    <w:unhideWhenUsed/>
    <w:rsid w:val="004D7D6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D7D6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95D68"/>
    <w:rPr>
      <w:rFonts w:ascii="Calibri" w:eastAsia="新細明體" w:hAnsi="Courier New" w:cs="Courier New"/>
      <w:szCs w:val="24"/>
    </w:rPr>
  </w:style>
  <w:style w:type="character" w:customStyle="1" w:styleId="a4">
    <w:name w:val="純文字 字元"/>
    <w:basedOn w:val="a0"/>
    <w:link w:val="a3"/>
    <w:uiPriority w:val="99"/>
    <w:rsid w:val="00195D68"/>
    <w:rPr>
      <w:rFonts w:ascii="Calibri" w:eastAsia="新細明體" w:hAnsi="Courier New" w:cs="Courier New"/>
      <w:szCs w:val="24"/>
    </w:rPr>
  </w:style>
  <w:style w:type="paragraph" w:styleId="a5">
    <w:name w:val="header"/>
    <w:basedOn w:val="a"/>
    <w:link w:val="a6"/>
    <w:uiPriority w:val="99"/>
    <w:unhideWhenUsed/>
    <w:rsid w:val="009E4CFD"/>
    <w:pPr>
      <w:tabs>
        <w:tab w:val="center" w:pos="4153"/>
        <w:tab w:val="right" w:pos="8306"/>
      </w:tabs>
      <w:snapToGrid w:val="0"/>
    </w:pPr>
    <w:rPr>
      <w:sz w:val="20"/>
      <w:szCs w:val="20"/>
    </w:rPr>
  </w:style>
  <w:style w:type="character" w:customStyle="1" w:styleId="a6">
    <w:name w:val="頁首 字元"/>
    <w:basedOn w:val="a0"/>
    <w:link w:val="a5"/>
    <w:uiPriority w:val="99"/>
    <w:rsid w:val="009E4CFD"/>
    <w:rPr>
      <w:sz w:val="20"/>
      <w:szCs w:val="20"/>
    </w:rPr>
  </w:style>
  <w:style w:type="paragraph" w:styleId="a7">
    <w:name w:val="footer"/>
    <w:basedOn w:val="a"/>
    <w:link w:val="a8"/>
    <w:uiPriority w:val="99"/>
    <w:unhideWhenUsed/>
    <w:rsid w:val="009E4CFD"/>
    <w:pPr>
      <w:tabs>
        <w:tab w:val="center" w:pos="4153"/>
        <w:tab w:val="right" w:pos="8306"/>
      </w:tabs>
      <w:snapToGrid w:val="0"/>
    </w:pPr>
    <w:rPr>
      <w:sz w:val="20"/>
      <w:szCs w:val="20"/>
    </w:rPr>
  </w:style>
  <w:style w:type="character" w:customStyle="1" w:styleId="a8">
    <w:name w:val="頁尾 字元"/>
    <w:basedOn w:val="a0"/>
    <w:link w:val="a7"/>
    <w:uiPriority w:val="99"/>
    <w:rsid w:val="009E4CFD"/>
    <w:rPr>
      <w:sz w:val="20"/>
      <w:szCs w:val="20"/>
    </w:rPr>
  </w:style>
  <w:style w:type="character" w:styleId="a9">
    <w:name w:val="Hyperlink"/>
    <w:basedOn w:val="a0"/>
    <w:uiPriority w:val="99"/>
    <w:rsid w:val="007B1707"/>
    <w:rPr>
      <w:color w:val="0000FF"/>
      <w:u w:val="single"/>
    </w:rPr>
  </w:style>
  <w:style w:type="paragraph" w:customStyle="1" w:styleId="2">
    <w:name w:val="樣式2"/>
    <w:basedOn w:val="a"/>
    <w:rsid w:val="007B1707"/>
    <w:pPr>
      <w:numPr>
        <w:numId w:val="1"/>
      </w:numPr>
    </w:pPr>
    <w:rPr>
      <w:rFonts w:ascii="新細明體" w:eastAsia="新細明體" w:hAnsi="Wingdings" w:cs="Times New Roman"/>
      <w:szCs w:val="24"/>
    </w:rPr>
  </w:style>
  <w:style w:type="paragraph" w:styleId="Web">
    <w:name w:val="Normal (Web)"/>
    <w:basedOn w:val="a"/>
    <w:uiPriority w:val="99"/>
    <w:rsid w:val="00333B40"/>
    <w:pPr>
      <w:widowControl/>
      <w:spacing w:before="100" w:beforeAutospacing="1" w:after="100" w:afterAutospacing="1"/>
    </w:pPr>
    <w:rPr>
      <w:rFonts w:ascii="新細明體" w:eastAsia="新細明體" w:hAnsi="新細明體" w:cs="新細明體"/>
      <w:kern w:val="0"/>
      <w:szCs w:val="24"/>
    </w:rPr>
  </w:style>
  <w:style w:type="character" w:styleId="aa">
    <w:name w:val="Strong"/>
    <w:basedOn w:val="a0"/>
    <w:qFormat/>
    <w:rsid w:val="00333B40"/>
    <w:rPr>
      <w:b/>
      <w:bCs/>
    </w:rPr>
  </w:style>
  <w:style w:type="paragraph" w:styleId="ab">
    <w:name w:val="List Paragraph"/>
    <w:basedOn w:val="a"/>
    <w:uiPriority w:val="34"/>
    <w:qFormat/>
    <w:rsid w:val="00333B40"/>
    <w:pPr>
      <w:ind w:leftChars="200" w:left="480"/>
    </w:pPr>
  </w:style>
  <w:style w:type="paragraph" w:customStyle="1" w:styleId="Default">
    <w:name w:val="Default"/>
    <w:rsid w:val="002B3C12"/>
    <w:pPr>
      <w:widowControl w:val="0"/>
      <w:autoSpaceDE w:val="0"/>
      <w:autoSpaceDN w:val="0"/>
      <w:adjustRightInd w:val="0"/>
    </w:pPr>
    <w:rPr>
      <w:rFonts w:ascii="標楷體" w:hAnsi="標楷體" w:cs="標楷體"/>
      <w:color w:val="000000"/>
      <w:kern w:val="0"/>
      <w:szCs w:val="24"/>
    </w:rPr>
  </w:style>
  <w:style w:type="character" w:customStyle="1" w:styleId="thin12aboutnthublack1">
    <w:name w:val="thin12_aboutnthu_black1"/>
    <w:basedOn w:val="a0"/>
    <w:rsid w:val="00984543"/>
    <w:rPr>
      <w:rFonts w:ascii="新細明體" w:eastAsia="新細明體" w:hAnsi="新細明體" w:hint="eastAsia"/>
      <w:b w:val="0"/>
      <w:bCs w:val="0"/>
      <w:i w:val="0"/>
      <w:iCs w:val="0"/>
      <w:caps w:val="0"/>
      <w:smallCaps w:val="0"/>
      <w:color w:val="000000"/>
      <w:sz w:val="18"/>
      <w:szCs w:val="18"/>
    </w:rPr>
  </w:style>
  <w:style w:type="character" w:styleId="ac">
    <w:name w:val="Emphasis"/>
    <w:basedOn w:val="a0"/>
    <w:uiPriority w:val="20"/>
    <w:qFormat/>
    <w:rsid w:val="00EA7E81"/>
    <w:rPr>
      <w:i/>
      <w:iCs/>
    </w:rPr>
  </w:style>
  <w:style w:type="paragraph" w:styleId="ad">
    <w:name w:val="Balloon Text"/>
    <w:basedOn w:val="a"/>
    <w:link w:val="ae"/>
    <w:uiPriority w:val="99"/>
    <w:semiHidden/>
    <w:unhideWhenUsed/>
    <w:rsid w:val="004D7D6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D7D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526829">
      <w:bodyDiv w:val="1"/>
      <w:marLeft w:val="0"/>
      <w:marRight w:val="0"/>
      <w:marTop w:val="0"/>
      <w:marBottom w:val="0"/>
      <w:divBdr>
        <w:top w:val="none" w:sz="0" w:space="0" w:color="auto"/>
        <w:left w:val="none" w:sz="0" w:space="0" w:color="auto"/>
        <w:bottom w:val="none" w:sz="0" w:space="0" w:color="auto"/>
        <w:right w:val="none" w:sz="0" w:space="0" w:color="auto"/>
      </w:divBdr>
    </w:div>
    <w:div w:id="726147775">
      <w:bodyDiv w:val="1"/>
      <w:marLeft w:val="0"/>
      <w:marRight w:val="0"/>
      <w:marTop w:val="0"/>
      <w:marBottom w:val="0"/>
      <w:divBdr>
        <w:top w:val="none" w:sz="0" w:space="0" w:color="auto"/>
        <w:left w:val="none" w:sz="0" w:space="0" w:color="auto"/>
        <w:bottom w:val="none" w:sz="0" w:space="0" w:color="auto"/>
        <w:right w:val="none" w:sz="0" w:space="0" w:color="auto"/>
      </w:divBdr>
    </w:div>
    <w:div w:id="811869397">
      <w:bodyDiv w:val="1"/>
      <w:marLeft w:val="0"/>
      <w:marRight w:val="0"/>
      <w:marTop w:val="0"/>
      <w:marBottom w:val="0"/>
      <w:divBdr>
        <w:top w:val="none" w:sz="0" w:space="0" w:color="auto"/>
        <w:left w:val="none" w:sz="0" w:space="0" w:color="auto"/>
        <w:bottom w:val="none" w:sz="0" w:space="0" w:color="auto"/>
        <w:right w:val="none" w:sz="0" w:space="0" w:color="auto"/>
      </w:divBdr>
    </w:div>
    <w:div w:id="1638294239">
      <w:bodyDiv w:val="1"/>
      <w:marLeft w:val="0"/>
      <w:marRight w:val="0"/>
      <w:marTop w:val="0"/>
      <w:marBottom w:val="0"/>
      <w:divBdr>
        <w:top w:val="none" w:sz="0" w:space="0" w:color="auto"/>
        <w:left w:val="none" w:sz="0" w:space="0" w:color="auto"/>
        <w:bottom w:val="none" w:sz="0" w:space="0" w:color="auto"/>
        <w:right w:val="none" w:sz="0" w:space="0" w:color="auto"/>
      </w:divBdr>
    </w:div>
    <w:div w:id="1711300517">
      <w:bodyDiv w:val="1"/>
      <w:marLeft w:val="0"/>
      <w:marRight w:val="0"/>
      <w:marTop w:val="0"/>
      <w:marBottom w:val="0"/>
      <w:divBdr>
        <w:top w:val="none" w:sz="0" w:space="0" w:color="auto"/>
        <w:left w:val="none" w:sz="0" w:space="0" w:color="auto"/>
        <w:bottom w:val="none" w:sz="0" w:space="0" w:color="auto"/>
        <w:right w:val="none" w:sz="0" w:space="0" w:color="auto"/>
      </w:divBdr>
    </w:div>
    <w:div w:id="1823890776">
      <w:bodyDiv w:val="1"/>
      <w:marLeft w:val="0"/>
      <w:marRight w:val="0"/>
      <w:marTop w:val="0"/>
      <w:marBottom w:val="0"/>
      <w:divBdr>
        <w:top w:val="none" w:sz="0" w:space="0" w:color="auto"/>
        <w:left w:val="none" w:sz="0" w:space="0" w:color="auto"/>
        <w:bottom w:val="none" w:sz="0" w:space="0" w:color="auto"/>
        <w:right w:val="none" w:sz="0" w:space="0" w:color="auto"/>
      </w:divBdr>
    </w:div>
    <w:div w:id="1913928245">
      <w:bodyDiv w:val="1"/>
      <w:marLeft w:val="0"/>
      <w:marRight w:val="0"/>
      <w:marTop w:val="0"/>
      <w:marBottom w:val="0"/>
      <w:divBdr>
        <w:top w:val="none" w:sz="0" w:space="0" w:color="auto"/>
        <w:left w:val="none" w:sz="0" w:space="0" w:color="auto"/>
        <w:bottom w:val="none" w:sz="0" w:space="0" w:color="auto"/>
        <w:right w:val="none" w:sz="0" w:space="0" w:color="auto"/>
      </w:divBdr>
    </w:div>
    <w:div w:id="1948081813">
      <w:bodyDiv w:val="1"/>
      <w:marLeft w:val="0"/>
      <w:marRight w:val="0"/>
      <w:marTop w:val="0"/>
      <w:marBottom w:val="0"/>
      <w:divBdr>
        <w:top w:val="none" w:sz="0" w:space="0" w:color="auto"/>
        <w:left w:val="none" w:sz="0" w:space="0" w:color="auto"/>
        <w:bottom w:val="none" w:sz="0" w:space="0" w:color="auto"/>
        <w:right w:val="none" w:sz="0" w:space="0" w:color="auto"/>
      </w:divBdr>
    </w:div>
    <w:div w:id="198766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rants.gov/search/search.do"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EC7E9-A4C2-4217-BCEA-470EA445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7089</Characters>
  <Application>Microsoft Office Word</Application>
  <DocSecurity>0</DocSecurity>
  <Lines>59</Lines>
  <Paragraphs>16</Paragraphs>
  <ScaleCrop>false</ScaleCrop>
  <Company>Your Company Name</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2</cp:revision>
  <cp:lastPrinted>2017-10-16T03:53:00Z</cp:lastPrinted>
  <dcterms:created xsi:type="dcterms:W3CDTF">2017-10-25T00:16:00Z</dcterms:created>
  <dcterms:modified xsi:type="dcterms:W3CDTF">2017-10-25T00:16:00Z</dcterms:modified>
</cp:coreProperties>
</file>