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07" w:rsidRPr="00553C66" w:rsidRDefault="00CB5119" w:rsidP="00B42666">
      <w:pPr>
        <w:autoSpaceDE w:val="0"/>
        <w:autoSpaceDN w:val="0"/>
        <w:adjustRightInd w:val="0"/>
        <w:jc w:val="center"/>
        <w:rPr>
          <w:rFonts w:ascii="標楷體" w:eastAsia="標楷體" w:hAnsi="標楷體" w:cs="標楷體,Bold"/>
          <w:b/>
          <w:bCs/>
          <w:kern w:val="0"/>
          <w:sz w:val="40"/>
          <w:szCs w:val="40"/>
        </w:rPr>
      </w:pPr>
      <w:bookmarkStart w:id="0" w:name="_GoBack"/>
      <w:r w:rsidRPr="00CB5119">
        <w:rPr>
          <w:rFonts w:ascii="標楷體" w:eastAsia="標楷體" w:hAnsi="標楷體" w:cs="標楷體,Bold" w:hint="eastAsia"/>
          <w:b/>
          <w:bCs/>
          <w:kern w:val="0"/>
          <w:sz w:val="40"/>
          <w:szCs w:val="40"/>
        </w:rPr>
        <w:t>科技部</w:t>
      </w:r>
      <w:r w:rsidR="00BF7E07" w:rsidRPr="00553C66">
        <w:rPr>
          <w:rFonts w:ascii="標楷體" w:eastAsia="標楷體" w:hAnsi="標楷體" w:cs="標楷體,Bold" w:hint="eastAsia"/>
          <w:b/>
          <w:bCs/>
          <w:kern w:val="0"/>
          <w:sz w:val="40"/>
          <w:szCs w:val="40"/>
        </w:rPr>
        <w:t>國防科技學術合作計畫作業要點</w:t>
      </w:r>
    </w:p>
    <w:bookmarkEnd w:id="0"/>
    <w:p w:rsidR="00BF7E07" w:rsidRPr="00934AAB" w:rsidRDefault="00CB5119" w:rsidP="00BF7E07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一</w:t>
      </w:r>
      <w:r w:rsidR="00BF7E07" w:rsidRPr="00934AAB">
        <w:rPr>
          <w:rFonts w:ascii="標楷體" w:eastAsia="標楷體" w:cs="標楷體" w:hint="eastAsia"/>
          <w:kern w:val="0"/>
          <w:sz w:val="32"/>
          <w:szCs w:val="32"/>
        </w:rPr>
        <w:t>、依據</w:t>
      </w:r>
    </w:p>
    <w:p w:rsidR="00BF7E07" w:rsidRPr="00934AAB" w:rsidRDefault="00CB5119" w:rsidP="00B42666">
      <w:pPr>
        <w:autoSpaceDE w:val="0"/>
        <w:autoSpaceDN w:val="0"/>
        <w:adjustRightInd w:val="0"/>
        <w:ind w:leftChars="200" w:left="480"/>
        <w:rPr>
          <w:rFonts w:ascii="標楷體" w:eastAsia="標楷體" w:cs="標楷體"/>
          <w:kern w:val="0"/>
          <w:sz w:val="32"/>
          <w:szCs w:val="32"/>
        </w:rPr>
      </w:pPr>
      <w:r w:rsidRPr="00CB5119">
        <w:rPr>
          <w:rFonts w:ascii="標楷體" w:eastAsia="標楷體" w:cs="標楷體" w:hint="eastAsia"/>
          <w:kern w:val="0"/>
          <w:sz w:val="32"/>
          <w:szCs w:val="32"/>
        </w:rPr>
        <w:t>科技部(以下簡稱本部)為與國防部共同促進學術研究機構參與國防科學技術發展，協助推動國防科技基礎與應用研究學術合作專題研究計畫事宜，特訂定本要點。</w:t>
      </w:r>
    </w:p>
    <w:p w:rsidR="00BF7E07" w:rsidRPr="00934AAB" w:rsidRDefault="00CB5119" w:rsidP="00BF7E07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二</w:t>
      </w:r>
      <w:r w:rsidR="00BF7E07" w:rsidRPr="00934AAB">
        <w:rPr>
          <w:rFonts w:ascii="標楷體" w:eastAsia="標楷體" w:cs="標楷體" w:hint="eastAsia"/>
          <w:kern w:val="0"/>
          <w:sz w:val="32"/>
          <w:szCs w:val="32"/>
        </w:rPr>
        <w:t>、申請機構</w:t>
      </w:r>
      <w:r w:rsidRPr="00CB5119">
        <w:rPr>
          <w:rFonts w:ascii="標楷體" w:eastAsia="標楷體" w:cs="標楷體" w:hint="eastAsia"/>
          <w:kern w:val="0"/>
          <w:sz w:val="32"/>
          <w:szCs w:val="32"/>
        </w:rPr>
        <w:t>(即執行機構)</w:t>
      </w:r>
      <w:r w:rsidR="00BF7E07" w:rsidRPr="00934AAB">
        <w:rPr>
          <w:rFonts w:ascii="標楷體" w:eastAsia="標楷體" w:cs="標楷體" w:hint="eastAsia"/>
          <w:kern w:val="0"/>
          <w:sz w:val="32"/>
          <w:szCs w:val="32"/>
        </w:rPr>
        <w:t>：</w:t>
      </w:r>
    </w:p>
    <w:p w:rsidR="00BF7E07" w:rsidRPr="00934AAB" w:rsidRDefault="00BA2706" w:rsidP="00FD07AA">
      <w:pPr>
        <w:autoSpaceDE w:val="0"/>
        <w:autoSpaceDN w:val="0"/>
        <w:adjustRightInd w:val="0"/>
        <w:ind w:firstLineChars="150" w:firstLine="48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(</w:t>
      </w:r>
      <w:r w:rsidR="00CB5119">
        <w:rPr>
          <w:rFonts w:ascii="標楷體" w:eastAsia="標楷體" w:cs="標楷體" w:hint="eastAsia"/>
          <w:kern w:val="0"/>
          <w:sz w:val="32"/>
          <w:szCs w:val="32"/>
        </w:rPr>
        <w:t>一</w:t>
      </w:r>
      <w:r>
        <w:rPr>
          <w:rFonts w:ascii="標楷體" w:eastAsia="標楷體" w:cs="標楷體" w:hint="eastAsia"/>
          <w:kern w:val="0"/>
          <w:sz w:val="32"/>
          <w:szCs w:val="32"/>
        </w:rPr>
        <w:t>)</w:t>
      </w:r>
      <w:r w:rsidR="00CB5119" w:rsidRPr="00CB5119">
        <w:rPr>
          <w:rFonts w:ascii="標楷體" w:eastAsia="標楷體" w:cs="標楷體" w:hint="eastAsia"/>
          <w:kern w:val="0"/>
          <w:sz w:val="32"/>
          <w:szCs w:val="32"/>
        </w:rPr>
        <w:t>公私立大專院校及公立研究機構。</w:t>
      </w:r>
    </w:p>
    <w:p w:rsidR="00BF7E07" w:rsidRDefault="00BA2706" w:rsidP="00FD07AA">
      <w:pPr>
        <w:autoSpaceDE w:val="0"/>
        <w:autoSpaceDN w:val="0"/>
        <w:adjustRightInd w:val="0"/>
        <w:ind w:firstLineChars="150" w:firstLine="48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(二)</w:t>
      </w:r>
      <w:r w:rsidR="00CB5119" w:rsidRPr="00CB5119">
        <w:rPr>
          <w:rFonts w:ascii="標楷體" w:eastAsia="標楷體" w:cs="標楷體" w:hint="eastAsia"/>
          <w:kern w:val="0"/>
          <w:sz w:val="32"/>
          <w:szCs w:val="32"/>
        </w:rPr>
        <w:t>經本部認可之財團法人學術研究機構。</w:t>
      </w:r>
    </w:p>
    <w:p w:rsidR="00BF7E07" w:rsidRPr="00934AAB" w:rsidRDefault="00CB5119" w:rsidP="00BF7E07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三</w:t>
      </w:r>
      <w:r w:rsidR="00BF7E07" w:rsidRPr="00934AAB">
        <w:rPr>
          <w:rFonts w:ascii="標楷體" w:eastAsia="標楷體" w:cs="標楷體" w:hint="eastAsia"/>
          <w:kern w:val="0"/>
          <w:sz w:val="32"/>
          <w:szCs w:val="32"/>
        </w:rPr>
        <w:t>、經費來源：</w:t>
      </w:r>
    </w:p>
    <w:p w:rsidR="00BF7E07" w:rsidRDefault="0099126E" w:rsidP="00187D4E">
      <w:pPr>
        <w:autoSpaceDE w:val="0"/>
        <w:autoSpaceDN w:val="0"/>
        <w:adjustRightInd w:val="0"/>
        <w:ind w:leftChars="150" w:left="360" w:firstLineChars="50" w:firstLine="1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本計畫所需研究經費，分別由本部及國防部編列預算支應。</w:t>
      </w:r>
    </w:p>
    <w:p w:rsidR="0099126E" w:rsidRPr="0099126E" w:rsidRDefault="0099126E" w:rsidP="0099126E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四、組織：</w:t>
      </w:r>
    </w:p>
    <w:p w:rsidR="0099126E" w:rsidRPr="0099126E" w:rsidRDefault="0099126E" w:rsidP="0099126E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（一）國推會學術配合發展會報（以下簡稱學合會報）：負責國防科技學術合作研究主題及方向，並督導各計畫之辦理。學合會報置委員十七人，除</w:t>
      </w:r>
      <w:r w:rsidR="00BA2706">
        <w:rPr>
          <w:rFonts w:ascii="標楷體" w:eastAsia="標楷體" w:cs="標楷體" w:hint="eastAsia"/>
          <w:kern w:val="0"/>
          <w:sz w:val="32"/>
          <w:szCs w:val="32"/>
        </w:rPr>
        <w:t>由</w:t>
      </w:r>
      <w:r w:rsidRPr="0099126E">
        <w:rPr>
          <w:rFonts w:ascii="標楷體" w:eastAsia="標楷體" w:cs="標楷體" w:hint="eastAsia"/>
          <w:kern w:val="0"/>
          <w:sz w:val="32"/>
          <w:szCs w:val="32"/>
        </w:rPr>
        <w:t>本部政務次長與國防部常務次長擔任共同召集人並為當然委員外，其餘委員由本部、國防部、經濟部、教育部等相關機關代表及專家學者組成。</w:t>
      </w:r>
    </w:p>
    <w:p w:rsidR="0099126E" w:rsidRDefault="0099126E" w:rsidP="0099126E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（二）學合會報辦事處（以下簡稱辦事處）：學合會報下設辦事處，負責辦理學合會報運作及相關幕僚作業；所需工作人員，由國防部軍備局及本部派員兼任。</w:t>
      </w:r>
    </w:p>
    <w:p w:rsidR="0099126E" w:rsidRPr="0099126E" w:rsidRDefault="0099126E" w:rsidP="0099126E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lastRenderedPageBreak/>
        <w:t>五、作業流程：</w:t>
      </w:r>
    </w:p>
    <w:p w:rsidR="0099126E" w:rsidRPr="0099126E" w:rsidRDefault="0099126E" w:rsidP="0099126E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（一）辦事處協調各國防單位檢討提出計畫需求，彙整需求項目並完成初審建議排序，提送學合會報審議。</w:t>
      </w:r>
    </w:p>
    <w:p w:rsidR="0099126E" w:rsidRPr="0099126E" w:rsidRDefault="0099126E" w:rsidP="0099126E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（二）國防需求項目經學合會報審議後，由各申請機構循本部學合機制研提計畫構想簡表向本部提出申請，經本部彙整後，函送原國防需求單位審查。</w:t>
      </w:r>
    </w:p>
    <w:p w:rsidR="0099126E" w:rsidRPr="0099126E" w:rsidRDefault="0099126E" w:rsidP="0099126E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（三）本部通知申請機構審查結果，並函請審查通過申請機構研提正式計畫書。</w:t>
      </w:r>
    </w:p>
    <w:p w:rsidR="0099126E" w:rsidRPr="0099126E" w:rsidRDefault="0099126E" w:rsidP="0099126E">
      <w:pPr>
        <w:autoSpaceDE w:val="0"/>
        <w:autoSpaceDN w:val="0"/>
        <w:adjustRightInd w:val="0"/>
        <w:ind w:leftChars="500" w:left="1558" w:hangingChars="112" w:hanging="358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1.正式計畫書由本部負責推薦學者專家進行學術審查，惟參與審查之學者專家本身不得參與同組相關計畫執行與規劃工作。</w:t>
      </w:r>
    </w:p>
    <w:p w:rsidR="0099126E" w:rsidRPr="0099126E" w:rsidRDefault="0099126E" w:rsidP="0099126E">
      <w:pPr>
        <w:autoSpaceDE w:val="0"/>
        <w:autoSpaceDN w:val="0"/>
        <w:adjustRightInd w:val="0"/>
        <w:ind w:leftChars="500" w:left="21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2.正式計畫書同時交由國防需求單位，進行需求符合度審查。</w:t>
      </w:r>
    </w:p>
    <w:p w:rsidR="0099126E" w:rsidRPr="0099126E" w:rsidRDefault="0099126E" w:rsidP="0099126E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（四）</w:t>
      </w:r>
      <w:r w:rsidR="00BA2706">
        <w:rPr>
          <w:rFonts w:ascii="標楷體" w:eastAsia="標楷體" w:cs="標楷體" w:hint="eastAsia"/>
          <w:kern w:val="0"/>
          <w:sz w:val="32"/>
          <w:szCs w:val="32"/>
        </w:rPr>
        <w:t>本</w:t>
      </w:r>
      <w:r w:rsidRPr="0099126E">
        <w:rPr>
          <w:rFonts w:ascii="標楷體" w:eastAsia="標楷體" w:cs="標楷體" w:hint="eastAsia"/>
          <w:kern w:val="0"/>
          <w:sz w:val="32"/>
          <w:szCs w:val="32"/>
        </w:rPr>
        <w:t>部綜整審查意見，請計畫主持人針對審查意見補充說明，並徵詢國防需求單位對應主持人意見；必要時，得由學合會報召集人（本部政務次長）邀請各單位舉行協調會議；經複審並提出最後評審結果後，提交本部業務會報討論通過。</w:t>
      </w:r>
    </w:p>
    <w:p w:rsidR="0099126E" w:rsidRPr="0099126E" w:rsidRDefault="0099126E" w:rsidP="0099126E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（五）評審結果及經費清單，應報請學合會報會議通過；其中本部經費部分由本部辦理簽約撥款，國防部經費部分則由國防部預算編列單位辦理簽約撥款。</w:t>
      </w:r>
    </w:p>
    <w:p w:rsidR="0099126E" w:rsidRPr="0099126E" w:rsidRDefault="0099126E" w:rsidP="0099126E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lastRenderedPageBreak/>
        <w:t>（六）計畫核定後，由國防需求單位協調申請機構擬具管考計畫，送辦事處備查，並按季提交績效管制表；辦事處依其內容分組進行不定期評估及查驗。</w:t>
      </w:r>
    </w:p>
    <w:p w:rsidR="0099126E" w:rsidRPr="0099126E" w:rsidRDefault="0099126E" w:rsidP="0099126E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（七）計畫執行期間需要變更時，若變更部分屬經費、時程、計畫主持人和目標者，由申請機構函請經費撥款機關同意後辦理；其他變更得由申請機構自行決定。</w:t>
      </w:r>
    </w:p>
    <w:p w:rsidR="0099126E" w:rsidRPr="0099126E" w:rsidRDefault="0099126E" w:rsidP="0099126E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（八）計畫執行完畢後，召開年度成果發表會，邀請國防需求單位及學者專家等與會，由辦事處彙集各界意見，陳報學合會報會議，作為後續學術合作研究計畫策進作為參考。</w:t>
      </w:r>
    </w:p>
    <w:p w:rsidR="0099126E" w:rsidRDefault="0099126E" w:rsidP="00865EB0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99126E">
        <w:rPr>
          <w:rFonts w:ascii="標楷體" w:eastAsia="標楷體" w:cs="標楷體" w:hint="eastAsia"/>
          <w:kern w:val="0"/>
          <w:sz w:val="32"/>
          <w:szCs w:val="32"/>
        </w:rPr>
        <w:t>（九）計畫辦理結案時，申請機構應於本部網站線上繳交報告外，並應繳交書面報告暨光碟共二份（國防需求單位、辦事處各一份），經費結報依經費撥款單位，分送本部或國防部辦理核銷，完成結案手續。</w:t>
      </w:r>
    </w:p>
    <w:p w:rsidR="00865EB0" w:rsidRPr="00865EB0" w:rsidRDefault="00865EB0" w:rsidP="00865EB0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 w:rsidRPr="00865EB0">
        <w:rPr>
          <w:rFonts w:ascii="標楷體" w:eastAsia="標楷體" w:cs="標楷體" w:hint="eastAsia"/>
          <w:kern w:val="0"/>
          <w:sz w:val="32"/>
          <w:szCs w:val="32"/>
        </w:rPr>
        <w:t>六、經費使用說明</w:t>
      </w:r>
    </w:p>
    <w:p w:rsidR="00865EB0" w:rsidRPr="00865EB0" w:rsidRDefault="00865EB0" w:rsidP="00865EB0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865EB0">
        <w:rPr>
          <w:rFonts w:ascii="標楷體" w:eastAsia="標楷體" w:cs="標楷體" w:hint="eastAsia"/>
          <w:kern w:val="0"/>
          <w:sz w:val="32"/>
          <w:szCs w:val="32"/>
        </w:rPr>
        <w:t>（一）計畫之預算科目視工作性質需要得提出業務費（包括人力費與耗材、物品及雜項費用）、研究設備費及管理費。</w:t>
      </w:r>
    </w:p>
    <w:p w:rsidR="00865EB0" w:rsidRPr="00865EB0" w:rsidRDefault="00865EB0" w:rsidP="00865EB0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865EB0">
        <w:rPr>
          <w:rFonts w:ascii="標楷體" w:eastAsia="標楷體" w:cs="標楷體" w:hint="eastAsia"/>
          <w:kern w:val="0"/>
          <w:sz w:val="32"/>
          <w:szCs w:val="32"/>
        </w:rPr>
        <w:t>（二）管理費之上限不得超過人事費之百分之五十，亦不得超過計畫研究經費之百分之十。</w:t>
      </w:r>
    </w:p>
    <w:p w:rsidR="00865EB0" w:rsidRPr="00865EB0" w:rsidRDefault="00865EB0" w:rsidP="00865EB0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865EB0">
        <w:rPr>
          <w:rFonts w:ascii="標楷體" w:eastAsia="標楷體" w:cs="標楷體" w:hint="eastAsia"/>
          <w:kern w:val="0"/>
          <w:sz w:val="32"/>
          <w:szCs w:val="32"/>
        </w:rPr>
        <w:t>（三）計畫經費使用得依經費撥付單位國防部及本部相關規定辦理。</w:t>
      </w:r>
    </w:p>
    <w:p w:rsidR="00865EB0" w:rsidRPr="00865EB0" w:rsidRDefault="00865EB0" w:rsidP="00865EB0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865EB0">
        <w:rPr>
          <w:rFonts w:ascii="標楷體" w:eastAsia="標楷體" w:cs="標楷體" w:hint="eastAsia"/>
          <w:kern w:val="0"/>
          <w:sz w:val="32"/>
          <w:szCs w:val="32"/>
        </w:rPr>
        <w:lastRenderedPageBreak/>
        <w:t>（四）國防科技專案項下購買之儀器產權屬經費撥付單位者，計畫執行單位於計畫完畢後，得依實際需要申請延長使用權或贈與。</w:t>
      </w:r>
    </w:p>
    <w:p w:rsidR="00865EB0" w:rsidRPr="00865EB0" w:rsidRDefault="00865EB0" w:rsidP="00865EB0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865EB0">
        <w:rPr>
          <w:rFonts w:ascii="標楷體" w:eastAsia="標楷體" w:cs="標楷體" w:hint="eastAsia"/>
          <w:kern w:val="0"/>
          <w:sz w:val="32"/>
          <w:szCs w:val="32"/>
        </w:rPr>
        <w:t>（五）本計畫屬國防科技任務導向性質，研究人員得衡量工作時數支領研究費；研究費以主持人每月不超過新臺幣一萬三千元，共同主持人不超過新臺幣一萬元為原則。同一時期，參與研究人員以在一項計畫內支領研究費為原則。</w:t>
      </w:r>
    </w:p>
    <w:p w:rsidR="00865EB0" w:rsidRDefault="00865EB0" w:rsidP="00865EB0">
      <w:pPr>
        <w:autoSpaceDE w:val="0"/>
        <w:autoSpaceDN w:val="0"/>
        <w:adjustRightInd w:val="0"/>
        <w:ind w:left="960" w:hangingChars="300" w:hanging="960"/>
        <w:rPr>
          <w:rFonts w:ascii="標楷體" w:eastAsia="標楷體" w:cs="標楷體"/>
          <w:kern w:val="0"/>
          <w:sz w:val="32"/>
          <w:szCs w:val="32"/>
        </w:rPr>
      </w:pPr>
      <w:r w:rsidRPr="00865EB0">
        <w:rPr>
          <w:rFonts w:ascii="標楷體" w:eastAsia="標楷體" w:cs="標楷體" w:hint="eastAsia"/>
          <w:kern w:val="0"/>
          <w:sz w:val="32"/>
          <w:szCs w:val="32"/>
        </w:rPr>
        <w:t>（六）計畫經費如有餘款，應辦理繳回手續，支票受款人請開立經費撥付機關。</w:t>
      </w:r>
    </w:p>
    <w:p w:rsidR="00865EB0" w:rsidRDefault="00865EB0" w:rsidP="00BF7E07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</w:p>
    <w:sectPr w:rsidR="00865EB0" w:rsidSect="00187D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7A" w:rsidRDefault="0057567A" w:rsidP="00934AAB">
      <w:r>
        <w:separator/>
      </w:r>
    </w:p>
  </w:endnote>
  <w:endnote w:type="continuationSeparator" w:id="0">
    <w:p w:rsidR="0057567A" w:rsidRDefault="0057567A" w:rsidP="0093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7A" w:rsidRDefault="0057567A" w:rsidP="00934AAB">
      <w:r>
        <w:separator/>
      </w:r>
    </w:p>
  </w:footnote>
  <w:footnote w:type="continuationSeparator" w:id="0">
    <w:p w:rsidR="0057567A" w:rsidRDefault="0057567A" w:rsidP="0093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07"/>
    <w:rsid w:val="001408D8"/>
    <w:rsid w:val="00187D4E"/>
    <w:rsid w:val="001930F8"/>
    <w:rsid w:val="00297B34"/>
    <w:rsid w:val="00370542"/>
    <w:rsid w:val="00471D22"/>
    <w:rsid w:val="00553C66"/>
    <w:rsid w:val="0057567A"/>
    <w:rsid w:val="00626EC4"/>
    <w:rsid w:val="006E2B6A"/>
    <w:rsid w:val="00783132"/>
    <w:rsid w:val="00802512"/>
    <w:rsid w:val="008574A3"/>
    <w:rsid w:val="00865EB0"/>
    <w:rsid w:val="0091123B"/>
    <w:rsid w:val="00934AAB"/>
    <w:rsid w:val="0099126E"/>
    <w:rsid w:val="00AF555A"/>
    <w:rsid w:val="00B2011D"/>
    <w:rsid w:val="00B40C7A"/>
    <w:rsid w:val="00B42666"/>
    <w:rsid w:val="00BA2706"/>
    <w:rsid w:val="00BA28CE"/>
    <w:rsid w:val="00BF7E07"/>
    <w:rsid w:val="00CB5119"/>
    <w:rsid w:val="00CC65FF"/>
    <w:rsid w:val="00F62B2D"/>
    <w:rsid w:val="00F63DAE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A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A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2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2B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A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A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2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2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陳慧雯</dc:creator>
  <cp:lastModifiedBy>USER</cp:lastModifiedBy>
  <cp:revision>2</cp:revision>
  <cp:lastPrinted>2014-08-19T08:22:00Z</cp:lastPrinted>
  <dcterms:created xsi:type="dcterms:W3CDTF">2014-09-03T02:53:00Z</dcterms:created>
  <dcterms:modified xsi:type="dcterms:W3CDTF">2014-09-03T02:53:00Z</dcterms:modified>
</cp:coreProperties>
</file>